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C" w:rsidRPr="008261A0" w:rsidRDefault="007A1029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REGOLAMENTO</w:t>
      </w:r>
      <w:r w:rsidR="0073577F" w:rsidRPr="00826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b/>
          <w:bCs/>
          <w:sz w:val="24"/>
          <w:szCs w:val="24"/>
        </w:rPr>
        <w:t xml:space="preserve">PER IL RECLUTAMENTO DEL PERSONALE DIPENDENTE E PER IL CONFERIMENTO </w:t>
      </w:r>
      <w:proofErr w:type="spellStart"/>
      <w:r w:rsidR="0010049C" w:rsidRPr="008261A0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10049C" w:rsidRPr="008261A0">
        <w:rPr>
          <w:rFonts w:ascii="Times New Roman" w:hAnsi="Times New Roman"/>
          <w:b/>
          <w:bCs/>
          <w:sz w:val="24"/>
          <w:szCs w:val="24"/>
        </w:rPr>
        <w:t xml:space="preserve"> INCARICHI PROFESSIONALI E COLLABORAZIONI</w:t>
      </w:r>
      <w:r w:rsidR="008D7FF6">
        <w:rPr>
          <w:rFonts w:ascii="Times New Roman" w:hAnsi="Times New Roman"/>
          <w:b/>
          <w:bCs/>
          <w:sz w:val="24"/>
          <w:szCs w:val="24"/>
        </w:rPr>
        <w:t xml:space="preserve"> DELLA SOCIETA’ </w:t>
      </w:r>
      <w:r w:rsidR="008D7FF6" w:rsidRPr="008D7FF6">
        <w:rPr>
          <w:rFonts w:ascii="Times New Roman" w:hAnsi="Times New Roman"/>
          <w:b/>
          <w:bCs/>
          <w:sz w:val="24"/>
          <w:szCs w:val="24"/>
        </w:rPr>
        <w:t>SCABEC SpA</w:t>
      </w:r>
    </w:p>
    <w:p w:rsidR="0010049C" w:rsidRDefault="0010049C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5B4C" w:rsidRDefault="00F15B4C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5B4C" w:rsidRDefault="00F15B4C" w:rsidP="00F1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INDICE</w:t>
      </w:r>
    </w:p>
    <w:p w:rsidR="00BA7BA3" w:rsidRDefault="00BA7BA3" w:rsidP="00F1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B4C" w:rsidRDefault="00F15B4C" w:rsidP="00F1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CAPO I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261A0">
        <w:rPr>
          <w:rFonts w:ascii="Times New Roman" w:hAnsi="Times New Roman"/>
          <w:b/>
          <w:bCs/>
          <w:sz w:val="24"/>
          <w:szCs w:val="24"/>
        </w:rPr>
        <w:t>Disposizioni generali</w:t>
      </w:r>
    </w:p>
    <w:p w:rsidR="00F15B4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bCs/>
          <w:sz w:val="24"/>
          <w:szCs w:val="24"/>
        </w:rPr>
        <w:t>Articolo 1 – Finalità</w:t>
      </w:r>
    </w:p>
    <w:p w:rsidR="0095692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bCs/>
          <w:sz w:val="24"/>
          <w:szCs w:val="24"/>
        </w:rPr>
        <w:t xml:space="preserve">Articolo 2 </w:t>
      </w:r>
      <w:r w:rsidR="00BA7BA3">
        <w:rPr>
          <w:rFonts w:ascii="Times New Roman" w:hAnsi="Times New Roman"/>
          <w:bCs/>
          <w:sz w:val="24"/>
          <w:szCs w:val="24"/>
        </w:rPr>
        <w:t>-</w:t>
      </w:r>
      <w:r w:rsidRPr="0095692C">
        <w:rPr>
          <w:rFonts w:ascii="Times New Roman" w:hAnsi="Times New Roman"/>
          <w:bCs/>
          <w:sz w:val="24"/>
          <w:szCs w:val="24"/>
        </w:rPr>
        <w:t xml:space="preserve"> Principi generali</w:t>
      </w:r>
    </w:p>
    <w:p w:rsidR="0095692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bCs/>
          <w:sz w:val="24"/>
          <w:szCs w:val="24"/>
        </w:rPr>
        <w:t>Articolo 3 – Ambito di applicazione ed esclusioni</w:t>
      </w:r>
    </w:p>
    <w:p w:rsidR="00F15B4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bCs/>
          <w:sz w:val="24"/>
          <w:szCs w:val="24"/>
        </w:rPr>
        <w:t>Articolo 4 – Fabbisogno</w:t>
      </w:r>
    </w:p>
    <w:p w:rsidR="00F15B4C" w:rsidRPr="00F15B4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5B4C" w:rsidRPr="00F15B4C" w:rsidRDefault="00F15B4C" w:rsidP="00F1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B4C">
        <w:rPr>
          <w:rFonts w:ascii="Times New Roman" w:hAnsi="Times New Roman"/>
          <w:b/>
          <w:bCs/>
          <w:sz w:val="24"/>
          <w:szCs w:val="24"/>
        </w:rPr>
        <w:t>CAPO II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15B4C">
        <w:rPr>
          <w:rFonts w:ascii="Times New Roman" w:hAnsi="Times New Roman"/>
          <w:b/>
          <w:bCs/>
          <w:sz w:val="24"/>
          <w:szCs w:val="24"/>
        </w:rPr>
        <w:t xml:space="preserve">Selezioni di personale </w:t>
      </w:r>
    </w:p>
    <w:p w:rsidR="0095692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sz w:val="24"/>
          <w:szCs w:val="24"/>
        </w:rPr>
        <w:t>Articolo 5 - P</w:t>
      </w:r>
      <w:r w:rsidRPr="0095692C">
        <w:rPr>
          <w:rFonts w:ascii="Times New Roman" w:hAnsi="Times New Roman"/>
          <w:bCs/>
          <w:sz w:val="24"/>
          <w:szCs w:val="24"/>
        </w:rPr>
        <w:t>rocedura di ricerca e selezione del personale</w:t>
      </w:r>
    </w:p>
    <w:p w:rsidR="0095692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sz w:val="24"/>
          <w:szCs w:val="24"/>
        </w:rPr>
        <w:t>Articolo 6- Modalit</w:t>
      </w:r>
      <w:r w:rsidR="0095692C" w:rsidRPr="0095692C">
        <w:rPr>
          <w:rFonts w:ascii="Times New Roman" w:hAnsi="Times New Roman"/>
          <w:sz w:val="24"/>
          <w:szCs w:val="24"/>
        </w:rPr>
        <w:t>à di svolgimento della selezione</w:t>
      </w:r>
    </w:p>
    <w:p w:rsidR="00F15B4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sz w:val="24"/>
          <w:szCs w:val="24"/>
        </w:rPr>
        <w:t>Articolo 7 – Selezioni per posizioni organizzative di tipo complesso</w:t>
      </w:r>
    </w:p>
    <w:p w:rsidR="0095692C" w:rsidRPr="0095692C" w:rsidRDefault="00F15B4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692C">
        <w:rPr>
          <w:rFonts w:ascii="Times New Roman" w:hAnsi="Times New Roman"/>
          <w:bCs/>
          <w:color w:val="000000"/>
          <w:sz w:val="24"/>
          <w:szCs w:val="24"/>
        </w:rPr>
        <w:t>Articolo 8 - Società esterne per la selezione del personale</w:t>
      </w:r>
      <w:r w:rsidR="00C165A9">
        <w:rPr>
          <w:rFonts w:ascii="Times New Roman" w:hAnsi="Times New Roman"/>
          <w:bCs/>
          <w:color w:val="000000"/>
          <w:sz w:val="24"/>
          <w:szCs w:val="24"/>
        </w:rPr>
        <w:t xml:space="preserve">, obblighi, avviso pubblico di reclutamento, procedura selettiva </w:t>
      </w: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ED" w:rsidRPr="00F342AF" w:rsidRDefault="0095692C" w:rsidP="00C8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 xml:space="preserve">CAPO </w:t>
      </w:r>
      <w:r w:rsidR="008570E1">
        <w:rPr>
          <w:rFonts w:ascii="Times New Roman" w:hAnsi="Times New Roman"/>
          <w:b/>
          <w:bCs/>
          <w:sz w:val="24"/>
          <w:szCs w:val="24"/>
        </w:rPr>
        <w:t>II</w:t>
      </w:r>
      <w:r w:rsidR="00C80CED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C80CED">
        <w:rPr>
          <w:rFonts w:ascii="Times New Roman" w:hAnsi="Times New Roman"/>
          <w:b/>
          <w:bCs/>
          <w:sz w:val="24"/>
          <w:szCs w:val="24"/>
        </w:rPr>
        <w:t>C</w:t>
      </w:r>
      <w:r w:rsidR="00C80CED" w:rsidRPr="008261A0">
        <w:rPr>
          <w:rFonts w:ascii="Times New Roman" w:hAnsi="Times New Roman"/>
          <w:b/>
          <w:bCs/>
          <w:sz w:val="24"/>
          <w:szCs w:val="24"/>
        </w:rPr>
        <w:t>ollaborazione coordinata e con</w:t>
      </w:r>
      <w:r w:rsidR="00C80CED">
        <w:rPr>
          <w:rFonts w:ascii="Times New Roman" w:hAnsi="Times New Roman"/>
          <w:b/>
          <w:bCs/>
          <w:sz w:val="24"/>
          <w:szCs w:val="24"/>
        </w:rPr>
        <w:t>tinuativa, Collaborazione Autonoma e Esperti esterni</w:t>
      </w:r>
    </w:p>
    <w:p w:rsidR="0095692C" w:rsidRDefault="00C80CED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Articolo 9</w:t>
      </w:r>
      <w:r w:rsidR="0095692C" w:rsidRPr="0095692C">
        <w:rPr>
          <w:rFonts w:ascii="Times New Roman" w:hAnsi="Times New Roman"/>
          <w:bCs/>
          <w:sz w:val="24"/>
          <w:szCs w:val="24"/>
        </w:rPr>
        <w:t xml:space="preserve"> - Procedure per il conferimento di incarichi di collaborazione coordinata e continuativa o di lavoro a progetto</w:t>
      </w:r>
    </w:p>
    <w:p w:rsidR="00C165A9" w:rsidRDefault="00C80CED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Articolo 10</w:t>
      </w:r>
      <w:r w:rsidR="00C165A9">
        <w:rPr>
          <w:rFonts w:ascii="Times New Roman" w:hAnsi="Times New Roman"/>
          <w:bCs/>
          <w:sz w:val="24"/>
          <w:szCs w:val="24"/>
        </w:rPr>
        <w:t xml:space="preserve"> - </w:t>
      </w:r>
      <w:r w:rsidR="00C165A9" w:rsidRPr="0095692C">
        <w:rPr>
          <w:rFonts w:ascii="Times New Roman" w:hAnsi="Times New Roman"/>
          <w:bCs/>
          <w:sz w:val="24"/>
          <w:szCs w:val="24"/>
        </w:rPr>
        <w:t xml:space="preserve">Procedure per il conferimento di incarichi di </w:t>
      </w:r>
      <w:r w:rsidR="00C165A9">
        <w:rPr>
          <w:rFonts w:ascii="Times New Roman" w:hAnsi="Times New Roman"/>
          <w:bCs/>
          <w:sz w:val="24"/>
          <w:szCs w:val="24"/>
        </w:rPr>
        <w:t>lavoro autonomo</w:t>
      </w:r>
    </w:p>
    <w:p w:rsidR="00C165A9" w:rsidRDefault="00C80CED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Articolo 11</w:t>
      </w:r>
      <w:r w:rsidR="00C165A9">
        <w:rPr>
          <w:rFonts w:ascii="Times New Roman" w:hAnsi="Times New Roman"/>
          <w:bCs/>
          <w:sz w:val="24"/>
          <w:szCs w:val="24"/>
        </w:rPr>
        <w:t xml:space="preserve"> – Liste di accreditamento di esperti</w:t>
      </w:r>
    </w:p>
    <w:p w:rsidR="00C165A9" w:rsidRPr="0095692C" w:rsidRDefault="00C80CED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Articolo 12</w:t>
      </w:r>
      <w:r w:rsidR="00C165A9">
        <w:rPr>
          <w:rFonts w:ascii="Times New Roman" w:hAnsi="Times New Roman"/>
          <w:bCs/>
          <w:sz w:val="24"/>
          <w:szCs w:val="24"/>
        </w:rPr>
        <w:t xml:space="preserve"> - Privacy</w:t>
      </w:r>
    </w:p>
    <w:p w:rsidR="0095692C" w:rsidRPr="008261A0" w:rsidRDefault="0095692C" w:rsidP="0095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92C" w:rsidRPr="008261A0" w:rsidRDefault="0095692C" w:rsidP="0095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 xml:space="preserve">CAPO </w:t>
      </w:r>
      <w:r w:rsidR="008570E1">
        <w:rPr>
          <w:rFonts w:ascii="Times New Roman" w:hAnsi="Times New Roman"/>
          <w:b/>
          <w:bCs/>
          <w:sz w:val="24"/>
          <w:szCs w:val="24"/>
        </w:rPr>
        <w:t>I</w:t>
      </w:r>
      <w:r w:rsidRPr="008261A0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261A0">
        <w:rPr>
          <w:rFonts w:ascii="Times New Roman" w:hAnsi="Times New Roman"/>
          <w:b/>
          <w:bCs/>
          <w:sz w:val="24"/>
          <w:szCs w:val="24"/>
        </w:rPr>
        <w:t>Disposizioni transitorie e finali</w:t>
      </w:r>
    </w:p>
    <w:p w:rsidR="0095692C" w:rsidRPr="0095692C" w:rsidRDefault="0095692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bCs/>
          <w:sz w:val="24"/>
          <w:szCs w:val="24"/>
        </w:rPr>
        <w:t>Articolo 1</w:t>
      </w:r>
      <w:r w:rsidR="00C80CED">
        <w:rPr>
          <w:rFonts w:ascii="Times New Roman" w:hAnsi="Times New Roman"/>
          <w:bCs/>
          <w:sz w:val="24"/>
          <w:szCs w:val="24"/>
        </w:rPr>
        <w:t>3</w:t>
      </w:r>
      <w:r w:rsidRPr="0095692C">
        <w:rPr>
          <w:rFonts w:ascii="Times New Roman" w:hAnsi="Times New Roman"/>
          <w:bCs/>
          <w:sz w:val="24"/>
          <w:szCs w:val="24"/>
        </w:rPr>
        <w:t xml:space="preserve"> - Personale in servizio con rapporto di lavoro a tempo determinato</w:t>
      </w:r>
    </w:p>
    <w:p w:rsidR="00F15B4C" w:rsidRPr="0095692C" w:rsidRDefault="0095692C" w:rsidP="002F315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692C">
        <w:rPr>
          <w:rFonts w:ascii="Times New Roman" w:hAnsi="Times New Roman"/>
          <w:bCs/>
          <w:sz w:val="24"/>
          <w:szCs w:val="24"/>
        </w:rPr>
        <w:t>Articolo 1</w:t>
      </w:r>
      <w:r w:rsidR="00C80CED">
        <w:rPr>
          <w:rFonts w:ascii="Times New Roman" w:hAnsi="Times New Roman"/>
          <w:bCs/>
          <w:sz w:val="24"/>
          <w:szCs w:val="24"/>
        </w:rPr>
        <w:t>4</w:t>
      </w:r>
      <w:r w:rsidRPr="0095692C">
        <w:rPr>
          <w:rFonts w:ascii="Times New Roman" w:hAnsi="Times New Roman"/>
          <w:bCs/>
          <w:sz w:val="24"/>
          <w:szCs w:val="24"/>
        </w:rPr>
        <w:t xml:space="preserve"> - Entrata in vigore</w:t>
      </w:r>
    </w:p>
    <w:p w:rsidR="0095692C" w:rsidRDefault="0095692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15B4C" w:rsidRPr="008261A0" w:rsidRDefault="00BD6638" w:rsidP="00F1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9C" w:rsidRPr="008261A0" w:rsidRDefault="00384B0B" w:rsidP="0038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CAPO I</w:t>
      </w:r>
    </w:p>
    <w:p w:rsidR="00384B0B" w:rsidRPr="008261A0" w:rsidRDefault="00031F82" w:rsidP="0038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Disposizioni generali</w:t>
      </w:r>
    </w:p>
    <w:p w:rsidR="00031F82" w:rsidRPr="008261A0" w:rsidRDefault="00031F82" w:rsidP="0038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49C" w:rsidRDefault="0010049C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Articolo 1 – Finalità</w:t>
      </w:r>
    </w:p>
    <w:p w:rsidR="004A6A02" w:rsidRPr="008261A0" w:rsidRDefault="004A6A02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49C" w:rsidRDefault="008570E1" w:rsidP="00C95A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SCABEC SpA, Società Campana Beni Culturali, </w:t>
      </w:r>
      <w:r w:rsidR="0010049C" w:rsidRPr="008261A0">
        <w:rPr>
          <w:rFonts w:ascii="Times New Roman" w:hAnsi="Times New Roman"/>
          <w:sz w:val="24"/>
          <w:szCs w:val="24"/>
        </w:rPr>
        <w:t>di seguito denominat</w:t>
      </w:r>
      <w:r w:rsidR="009C1F6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SCABEC SpA</w:t>
      </w:r>
      <w:r w:rsidR="00D116C8">
        <w:rPr>
          <w:rFonts w:ascii="Times New Roman" w:hAnsi="Times New Roman"/>
          <w:sz w:val="24"/>
          <w:szCs w:val="24"/>
        </w:rPr>
        <w:t>,</w:t>
      </w:r>
      <w:r w:rsidR="004A6A02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 xml:space="preserve">quale </w:t>
      </w:r>
      <w:r w:rsidR="004A6A02">
        <w:rPr>
          <w:rFonts w:ascii="Times New Roman" w:hAnsi="Times New Roman"/>
          <w:sz w:val="24"/>
          <w:szCs w:val="24"/>
        </w:rPr>
        <w:t xml:space="preserve">società a </w:t>
      </w:r>
      <w:r w:rsidR="0010049C" w:rsidRPr="008261A0">
        <w:rPr>
          <w:rFonts w:ascii="Times New Roman" w:hAnsi="Times New Roman"/>
          <w:sz w:val="24"/>
          <w:szCs w:val="24"/>
        </w:rPr>
        <w:t xml:space="preserve">totale partecipazione </w:t>
      </w:r>
      <w:r w:rsidR="00C421B1">
        <w:rPr>
          <w:rFonts w:ascii="Times New Roman" w:hAnsi="Times New Roman"/>
          <w:sz w:val="24"/>
          <w:szCs w:val="24"/>
        </w:rPr>
        <w:t>pubblica</w:t>
      </w:r>
      <w:r w:rsidR="0010049C" w:rsidRPr="008261A0">
        <w:rPr>
          <w:rFonts w:ascii="Times New Roman" w:hAnsi="Times New Roman"/>
          <w:sz w:val="24"/>
          <w:szCs w:val="24"/>
        </w:rPr>
        <w:t>, adotta il presente Regolamento in attuazione dell'art. 18, secondo comma, D.L. 112/2008, convertito con Legge 6 agosto 2008, n. 133</w:t>
      </w:r>
      <w:r w:rsidR="00FA2FC5">
        <w:rPr>
          <w:rFonts w:ascii="Times New Roman" w:hAnsi="Times New Roman"/>
          <w:sz w:val="24"/>
          <w:szCs w:val="24"/>
        </w:rPr>
        <w:t xml:space="preserve"> e successive modifiche ed integrazioni</w:t>
      </w:r>
      <w:r w:rsidR="0010049C" w:rsidRPr="008261A0">
        <w:rPr>
          <w:rFonts w:ascii="Times New Roman" w:hAnsi="Times New Roman"/>
          <w:sz w:val="24"/>
          <w:szCs w:val="24"/>
        </w:rPr>
        <w:t>, per definire criteri e modalità per il reclutamento del personale e per il conferimento degli incarichi, nel rispetto dei principi, anche di derivazione comunitaria, di trasparenza, pubblicità e imparzialità</w:t>
      </w:r>
      <w:r w:rsidR="004A6A02">
        <w:rPr>
          <w:rFonts w:ascii="Times New Roman" w:hAnsi="Times New Roman"/>
          <w:sz w:val="24"/>
          <w:szCs w:val="24"/>
        </w:rPr>
        <w:t xml:space="preserve"> </w:t>
      </w:r>
    </w:p>
    <w:p w:rsidR="004A6A02" w:rsidRPr="008261A0" w:rsidRDefault="004A6A02" w:rsidP="004A6A0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029" w:rsidRPr="008261A0" w:rsidRDefault="009C1F6C" w:rsidP="007A10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 limiti </w:t>
      </w:r>
      <w:r w:rsidR="00A46F5F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termini della programmazione dei fabbisogni professionali utili alle finalità organizzative</w:t>
      </w:r>
      <w:r w:rsidR="00A46F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</w:t>
      </w:r>
      <w:r w:rsidR="00C95A74" w:rsidRPr="008261A0">
        <w:rPr>
          <w:rFonts w:ascii="Times New Roman" w:hAnsi="Times New Roman"/>
          <w:sz w:val="24"/>
          <w:szCs w:val="24"/>
        </w:rPr>
        <w:t xml:space="preserve"> il presente regolamento sono altresì individuat</w:t>
      </w:r>
      <w:r w:rsidR="001354B1" w:rsidRPr="008261A0">
        <w:rPr>
          <w:rFonts w:ascii="Times New Roman" w:hAnsi="Times New Roman"/>
          <w:sz w:val="24"/>
          <w:szCs w:val="24"/>
        </w:rPr>
        <w:t>e le procedure volte a disciplinare l’utilizzo di forme di lavoro flessibili di collaborazione per rispondere ad esigenze temporanee ed eccezionali.</w:t>
      </w:r>
    </w:p>
    <w:p w:rsidR="001354B1" w:rsidRPr="008261A0" w:rsidRDefault="001354B1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49C" w:rsidRDefault="0010049C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Articolo 2 - Principi generali</w:t>
      </w:r>
    </w:p>
    <w:p w:rsidR="004A6A02" w:rsidRPr="008261A0" w:rsidRDefault="004A6A02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49C" w:rsidRDefault="00A019D1" w:rsidP="00E054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SCABEC SpA </w:t>
      </w:r>
      <w:r w:rsidR="00CE555E">
        <w:rPr>
          <w:rFonts w:ascii="Times New Roman" w:hAnsi="Times New Roman"/>
          <w:sz w:val="24"/>
          <w:szCs w:val="24"/>
        </w:rPr>
        <w:t xml:space="preserve">essendo una società </w:t>
      </w:r>
      <w:r>
        <w:rPr>
          <w:rFonts w:ascii="Times New Roman" w:hAnsi="Times New Roman"/>
          <w:sz w:val="24"/>
          <w:szCs w:val="24"/>
        </w:rPr>
        <w:t xml:space="preserve">di diritto privato </w:t>
      </w:r>
      <w:r w:rsidRPr="008D7FF6">
        <w:rPr>
          <w:rFonts w:ascii="Times New Roman" w:hAnsi="Times New Roman"/>
          <w:sz w:val="24"/>
          <w:szCs w:val="24"/>
        </w:rPr>
        <w:t>a partecipazione pubblica locale totale</w:t>
      </w:r>
      <w:r>
        <w:rPr>
          <w:rFonts w:ascii="Times New Roman" w:hAnsi="Times New Roman"/>
          <w:sz w:val="24"/>
          <w:szCs w:val="24"/>
        </w:rPr>
        <w:t xml:space="preserve"> </w:t>
      </w:r>
      <w:r w:rsidR="00CE555E">
        <w:rPr>
          <w:rFonts w:ascii="Times New Roman" w:hAnsi="Times New Roman"/>
          <w:sz w:val="24"/>
          <w:szCs w:val="24"/>
        </w:rPr>
        <w:t xml:space="preserve">non è soggetta al testo Unico del Pubblico Impiego di cui al </w:t>
      </w:r>
      <w:proofErr w:type="spellStart"/>
      <w:r w:rsidR="00CE555E">
        <w:rPr>
          <w:rFonts w:ascii="Times New Roman" w:hAnsi="Times New Roman"/>
          <w:sz w:val="24"/>
          <w:szCs w:val="24"/>
        </w:rPr>
        <w:t>Dlgs</w:t>
      </w:r>
      <w:proofErr w:type="spellEnd"/>
      <w:r w:rsidR="00CE555E">
        <w:rPr>
          <w:rFonts w:ascii="Times New Roman" w:hAnsi="Times New Roman"/>
          <w:sz w:val="24"/>
          <w:szCs w:val="24"/>
        </w:rPr>
        <w:t xml:space="preserve"> 165/2001</w:t>
      </w:r>
      <w:r>
        <w:rPr>
          <w:rFonts w:ascii="Times New Roman" w:hAnsi="Times New Roman"/>
          <w:sz w:val="24"/>
          <w:szCs w:val="24"/>
        </w:rPr>
        <w:t xml:space="preserve"> ma è tenuta a rispettare esclusivamente il </w:t>
      </w:r>
      <w:r w:rsidR="002E1FA0">
        <w:rPr>
          <w:rFonts w:ascii="Times New Roman" w:hAnsi="Times New Roman"/>
          <w:sz w:val="24"/>
          <w:szCs w:val="24"/>
        </w:rPr>
        <w:t xml:space="preserve">comma 2 e 2 bis </w:t>
      </w:r>
      <w:r w:rsidR="002E1FA0" w:rsidRPr="008261A0">
        <w:rPr>
          <w:rFonts w:ascii="Times New Roman" w:hAnsi="Times New Roman"/>
          <w:sz w:val="24"/>
          <w:szCs w:val="24"/>
        </w:rPr>
        <w:t>dell'art. 18, secondo comma, D.L. 112/2008, convertito con Legge 6 agosto 2008, n. 133</w:t>
      </w:r>
      <w:r w:rsidR="002E1FA0">
        <w:rPr>
          <w:rFonts w:ascii="Times New Roman" w:hAnsi="Times New Roman"/>
          <w:sz w:val="24"/>
          <w:szCs w:val="24"/>
        </w:rPr>
        <w:t xml:space="preserve"> e successive modifiche ed integrazioni</w:t>
      </w:r>
      <w:r w:rsidR="00CE555E">
        <w:rPr>
          <w:rFonts w:ascii="Times New Roman" w:hAnsi="Times New Roman"/>
          <w:sz w:val="24"/>
          <w:szCs w:val="24"/>
        </w:rPr>
        <w:t xml:space="preserve">. Le assunzioni e l’inserimento </w:t>
      </w:r>
      <w:r w:rsidR="0010049C" w:rsidRPr="008261A0">
        <w:rPr>
          <w:rFonts w:ascii="Times New Roman" w:hAnsi="Times New Roman"/>
          <w:sz w:val="24"/>
          <w:szCs w:val="24"/>
        </w:rPr>
        <w:t xml:space="preserve">del personale, </w:t>
      </w:r>
      <w:r w:rsidR="00A46F5F">
        <w:rPr>
          <w:rFonts w:ascii="Times New Roman" w:hAnsi="Times New Roman"/>
          <w:sz w:val="24"/>
          <w:szCs w:val="24"/>
        </w:rPr>
        <w:t xml:space="preserve">dovranno </w:t>
      </w:r>
      <w:r w:rsidR="0010049C" w:rsidRPr="008261A0">
        <w:rPr>
          <w:rFonts w:ascii="Times New Roman" w:hAnsi="Times New Roman"/>
          <w:sz w:val="24"/>
          <w:szCs w:val="24"/>
        </w:rPr>
        <w:t>assicur</w:t>
      </w:r>
      <w:r w:rsidR="00A46F5F">
        <w:rPr>
          <w:rFonts w:ascii="Times New Roman" w:hAnsi="Times New Roman"/>
          <w:sz w:val="24"/>
          <w:szCs w:val="24"/>
        </w:rPr>
        <w:t>are c</w:t>
      </w:r>
      <w:r w:rsidR="0010049C" w:rsidRPr="008261A0">
        <w:rPr>
          <w:rFonts w:ascii="Times New Roman" w:hAnsi="Times New Roman"/>
          <w:sz w:val="24"/>
          <w:szCs w:val="24"/>
        </w:rPr>
        <w:t>elerità ed economicità di espletamento, nel rispetto dei divieti di discriminazione e del principio di pari opportunità, previsti dalla normativa nazionale e comunitaria.</w:t>
      </w:r>
    </w:p>
    <w:p w:rsidR="00CE555E" w:rsidRPr="008261A0" w:rsidRDefault="00CE555E" w:rsidP="00CE555E">
      <w:pPr>
        <w:pStyle w:val="Paragrafoelenco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10049C" w:rsidRPr="008261A0" w:rsidRDefault="002E1FA0" w:rsidP="001004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SCABEC SpA </w:t>
      </w:r>
      <w:r w:rsidR="0010049C" w:rsidRPr="008261A0">
        <w:rPr>
          <w:rFonts w:ascii="Times New Roman" w:hAnsi="Times New Roman"/>
          <w:sz w:val="24"/>
          <w:szCs w:val="24"/>
        </w:rPr>
        <w:t>nello svolgimento delle procedure di reclutamento, garantisce il rispetto dei seguenti principi:</w:t>
      </w:r>
    </w:p>
    <w:p w:rsidR="00E0549D" w:rsidRPr="008261A0" w:rsidRDefault="0010049C" w:rsidP="006B53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trasparenza, intesa come accessibilità assicurata a chiunque di conoscere modalità e criteri di partecipazione e valutazione, nonché gli esiti finali;</w:t>
      </w:r>
    </w:p>
    <w:p w:rsidR="00E0549D" w:rsidRPr="008261A0" w:rsidRDefault="0010049C" w:rsidP="006B53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pubblicità, attraverso la divulgazione sul sito web aziendale e/o mediante idonei mezzi di diffusione delle notizie circa le occasioni di lavoro disponibili;</w:t>
      </w:r>
    </w:p>
    <w:p w:rsidR="002E1FA0" w:rsidRDefault="0010049C" w:rsidP="006B53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imparzialità, attraverso l'individuazione di criteri oggettivi di verifica dei requisiti attitudinali e professionali richiesti in relazione alla posizione da ricoprire</w:t>
      </w:r>
      <w:r w:rsidR="002E1FA0">
        <w:rPr>
          <w:rFonts w:ascii="Times New Roman" w:hAnsi="Times New Roman"/>
          <w:sz w:val="24"/>
          <w:szCs w:val="24"/>
        </w:rPr>
        <w:t>;</w:t>
      </w:r>
    </w:p>
    <w:p w:rsidR="0010049C" w:rsidRDefault="002E1FA0" w:rsidP="006B53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E1FA0">
        <w:rPr>
          <w:rFonts w:ascii="Times New Roman" w:hAnsi="Times New Roman"/>
          <w:sz w:val="24"/>
          <w:szCs w:val="24"/>
        </w:rPr>
        <w:t>necessità di mantenere un livello dei costi del personale coerente rispetto alla quantità di servizi erogati</w:t>
      </w:r>
      <w:r w:rsidR="0010049C" w:rsidRPr="008261A0">
        <w:rPr>
          <w:rFonts w:ascii="Times New Roman" w:hAnsi="Times New Roman"/>
          <w:sz w:val="24"/>
          <w:szCs w:val="24"/>
        </w:rPr>
        <w:t>.</w:t>
      </w:r>
    </w:p>
    <w:p w:rsidR="00BD6638" w:rsidRPr="00BD6638" w:rsidRDefault="00BD6638" w:rsidP="00BD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49C" w:rsidRDefault="00BD6638" w:rsidP="00BD66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SCABEC SpA, nell’ambito delle procedure per la selezione ed il reclutamento del personale, si impegna a garantire il rispetto dei principi individuati nel “Modello di organizzazione, gestione e controllo”, nonché </w:t>
      </w:r>
      <w:r w:rsidR="00BD7F14">
        <w:rPr>
          <w:rFonts w:ascii="Times New Roman" w:hAnsi="Times New Roman"/>
          <w:sz w:val="24"/>
          <w:szCs w:val="24"/>
        </w:rPr>
        <w:t xml:space="preserve">del “Codice di comportamento”, che si abbiano qui per interamente trascritti e richiamati, entrambi reperibili su sito web della Società. </w:t>
      </w:r>
    </w:p>
    <w:p w:rsidR="00BD6638" w:rsidRPr="008261A0" w:rsidRDefault="00BD6638" w:rsidP="00BD6638">
      <w:pPr>
        <w:pStyle w:val="Paragrafoelenco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10049C" w:rsidRDefault="0010049C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Articolo 3 – Ambito di applicazione ed esclusioni</w:t>
      </w:r>
    </w:p>
    <w:p w:rsidR="004A6A02" w:rsidRPr="008261A0" w:rsidRDefault="004A6A02" w:rsidP="00E0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E54" w:rsidRDefault="0010049C" w:rsidP="004A6A0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5F">
        <w:rPr>
          <w:rFonts w:ascii="Times New Roman" w:hAnsi="Times New Roman"/>
          <w:sz w:val="24"/>
          <w:szCs w:val="24"/>
        </w:rPr>
        <w:t xml:space="preserve">Il presente regolamento definisce le procedure per l'assunzione di personale dipendente con contratti a tempo indeterminato o determinato, a tempo pieno o parziale, in relazione alle </w:t>
      </w:r>
      <w:r w:rsidRPr="00A46F5F">
        <w:rPr>
          <w:rFonts w:ascii="Times New Roman" w:hAnsi="Times New Roman"/>
          <w:sz w:val="24"/>
          <w:szCs w:val="24"/>
        </w:rPr>
        <w:lastRenderedPageBreak/>
        <w:t>esigenze aziendali e ai profili professionali richiesti, nel rispetto delle prescrizioni di legge</w:t>
      </w:r>
      <w:r w:rsidR="004A6A02" w:rsidRPr="00A46F5F">
        <w:rPr>
          <w:rFonts w:ascii="Times New Roman" w:hAnsi="Times New Roman"/>
          <w:sz w:val="24"/>
          <w:szCs w:val="24"/>
        </w:rPr>
        <w:t xml:space="preserve"> </w:t>
      </w:r>
      <w:r w:rsidRPr="00A46F5F">
        <w:rPr>
          <w:rFonts w:ascii="Times New Roman" w:hAnsi="Times New Roman"/>
          <w:sz w:val="24"/>
          <w:szCs w:val="24"/>
        </w:rPr>
        <w:t>e d</w:t>
      </w:r>
      <w:r w:rsidR="004A6A02" w:rsidRPr="00A46F5F">
        <w:rPr>
          <w:rFonts w:ascii="Times New Roman" w:hAnsi="Times New Roman"/>
          <w:sz w:val="24"/>
          <w:szCs w:val="24"/>
        </w:rPr>
        <w:t>a</w:t>
      </w:r>
      <w:r w:rsidRPr="00A46F5F">
        <w:rPr>
          <w:rFonts w:ascii="Times New Roman" w:hAnsi="Times New Roman"/>
          <w:sz w:val="24"/>
          <w:szCs w:val="24"/>
        </w:rPr>
        <w:t xml:space="preserve">l Contratto Collettivo Nazionale </w:t>
      </w:r>
      <w:r w:rsidR="009C1F6C" w:rsidRPr="00A46F5F">
        <w:rPr>
          <w:rFonts w:ascii="Times New Roman" w:hAnsi="Times New Roman"/>
          <w:sz w:val="24"/>
          <w:szCs w:val="24"/>
        </w:rPr>
        <w:t>applicato</w:t>
      </w:r>
      <w:r w:rsidR="00FB7E54">
        <w:rPr>
          <w:rFonts w:ascii="Times New Roman" w:hAnsi="Times New Roman"/>
          <w:sz w:val="24"/>
          <w:szCs w:val="24"/>
        </w:rPr>
        <w:t>.</w:t>
      </w:r>
    </w:p>
    <w:p w:rsidR="00720C94" w:rsidRDefault="00FB7E54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caso </w:t>
      </w:r>
      <w:r w:rsidR="0068327F">
        <w:rPr>
          <w:rFonts w:ascii="Times New Roman" w:hAnsi="Times New Roman"/>
          <w:sz w:val="24"/>
          <w:szCs w:val="24"/>
        </w:rPr>
        <w:t xml:space="preserve">SCABEC SpA </w:t>
      </w:r>
      <w:r>
        <w:rPr>
          <w:rFonts w:ascii="Times New Roman" w:hAnsi="Times New Roman"/>
          <w:sz w:val="24"/>
          <w:szCs w:val="24"/>
        </w:rPr>
        <w:t>effettui assunzioni e/o inserimenti di personale nell’ambito di un Avviso pubblico locale o nazionale ovvero nell’ambito di bandi EU, le procedure da ut</w:t>
      </w:r>
      <w:r w:rsidR="005D7B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lizzare sono quelle previste in detti Avvisi e/o Bandi</w:t>
      </w:r>
      <w:r w:rsidR="008E2C6F">
        <w:rPr>
          <w:rFonts w:ascii="Times New Roman" w:hAnsi="Times New Roman"/>
          <w:sz w:val="24"/>
          <w:szCs w:val="24"/>
        </w:rPr>
        <w:t xml:space="preserve"> </w:t>
      </w:r>
      <w:r w:rsidR="008E2C6F" w:rsidRPr="00C80CED">
        <w:rPr>
          <w:rFonts w:ascii="Times New Roman" w:hAnsi="Times New Roman"/>
          <w:sz w:val="24"/>
          <w:szCs w:val="24"/>
        </w:rPr>
        <w:t>elaborati in ogni caso in ottemperanza ai criteri di p</w:t>
      </w:r>
      <w:r w:rsidR="00D116C8">
        <w:rPr>
          <w:rFonts w:ascii="Times New Roman" w:hAnsi="Times New Roman"/>
          <w:sz w:val="24"/>
          <w:szCs w:val="24"/>
        </w:rPr>
        <w:t>ubblicità, trasparenza e imparzial</w:t>
      </w:r>
      <w:r w:rsidR="008E2C6F" w:rsidRPr="00C80CED">
        <w:rPr>
          <w:rFonts w:ascii="Times New Roman" w:hAnsi="Times New Roman"/>
          <w:sz w:val="24"/>
          <w:szCs w:val="24"/>
        </w:rPr>
        <w:t>ità</w:t>
      </w:r>
      <w:r w:rsidRPr="00C80CED">
        <w:rPr>
          <w:rFonts w:ascii="Times New Roman" w:hAnsi="Times New Roman"/>
          <w:sz w:val="24"/>
          <w:szCs w:val="24"/>
        </w:rPr>
        <w:t>. Per t</w:t>
      </w:r>
      <w:r>
        <w:rPr>
          <w:rFonts w:ascii="Times New Roman" w:hAnsi="Times New Roman"/>
          <w:sz w:val="24"/>
          <w:szCs w:val="24"/>
        </w:rPr>
        <w:t>utto quanto ivi non previsto, valgono le procedure previste nel presente regolamento.</w:t>
      </w:r>
      <w:r w:rsidR="009D5A44" w:rsidRPr="009D5A44">
        <w:rPr>
          <w:rFonts w:ascii="Times New Roman" w:hAnsi="Times New Roman"/>
          <w:sz w:val="24"/>
          <w:szCs w:val="24"/>
        </w:rPr>
        <w:t xml:space="preserve"> </w:t>
      </w:r>
    </w:p>
    <w:p w:rsidR="004A6A02" w:rsidRDefault="004A6A02" w:rsidP="004A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F5F" w:rsidRDefault="00A46F5F" w:rsidP="004A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F5F" w:rsidRPr="004A6A02" w:rsidRDefault="00A46F5F" w:rsidP="004A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CD5" w:rsidRPr="00062D9D" w:rsidRDefault="0010049C" w:rsidP="007A10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D9D">
        <w:rPr>
          <w:rFonts w:ascii="Times New Roman" w:hAnsi="Times New Roman"/>
          <w:sz w:val="24"/>
          <w:szCs w:val="24"/>
        </w:rPr>
        <w:t>Il presente regolamento definisce anche apposite procedure per il conferimento di</w:t>
      </w:r>
      <w:r w:rsidR="00D31C88" w:rsidRPr="00062D9D">
        <w:rPr>
          <w:rFonts w:ascii="Times New Roman" w:hAnsi="Times New Roman"/>
          <w:sz w:val="24"/>
          <w:szCs w:val="24"/>
        </w:rPr>
        <w:t xml:space="preserve"> </w:t>
      </w:r>
      <w:r w:rsidRPr="00062D9D">
        <w:rPr>
          <w:rFonts w:ascii="Times New Roman" w:hAnsi="Times New Roman"/>
          <w:sz w:val="24"/>
          <w:szCs w:val="24"/>
        </w:rPr>
        <w:t xml:space="preserve"> </w:t>
      </w:r>
    </w:p>
    <w:p w:rsidR="00701657" w:rsidRPr="00062D9D" w:rsidRDefault="00701657" w:rsidP="00701657">
      <w:pPr>
        <w:pStyle w:val="Paragrafoelenco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701657" w:rsidRPr="00062D9D" w:rsidRDefault="00CD6CD5" w:rsidP="00701657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D9D">
        <w:rPr>
          <w:rFonts w:ascii="Times New Roman" w:hAnsi="Times New Roman"/>
          <w:sz w:val="24"/>
          <w:szCs w:val="24"/>
        </w:rPr>
        <w:t xml:space="preserve">Incarichi di </w:t>
      </w:r>
      <w:r w:rsidR="0010049C" w:rsidRPr="00062D9D">
        <w:rPr>
          <w:rFonts w:ascii="Times New Roman" w:hAnsi="Times New Roman"/>
          <w:sz w:val="24"/>
          <w:szCs w:val="24"/>
        </w:rPr>
        <w:t xml:space="preserve">collaborazione coordinata e continuativa </w:t>
      </w:r>
      <w:r w:rsidR="00F12B3B" w:rsidRPr="00062D9D">
        <w:rPr>
          <w:rFonts w:ascii="Times New Roman" w:hAnsi="Times New Roman"/>
          <w:sz w:val="24"/>
          <w:szCs w:val="24"/>
        </w:rPr>
        <w:t xml:space="preserve">ai sensi dell'art. 409 n. 3 c.c. </w:t>
      </w:r>
      <w:r w:rsidR="001449CB" w:rsidRPr="00062D9D">
        <w:rPr>
          <w:rFonts w:ascii="Times New Roman" w:hAnsi="Times New Roman"/>
          <w:sz w:val="24"/>
          <w:szCs w:val="24"/>
        </w:rPr>
        <w:t>Essi si esplicitano in contratti di natura parasubordinata</w:t>
      </w:r>
      <w:r w:rsidR="00701657" w:rsidRPr="00062D9D">
        <w:rPr>
          <w:rFonts w:ascii="Times New Roman" w:hAnsi="Times New Roman"/>
          <w:sz w:val="24"/>
          <w:szCs w:val="24"/>
        </w:rPr>
        <w:t>.</w:t>
      </w:r>
    </w:p>
    <w:p w:rsidR="00701657" w:rsidRPr="00062D9D" w:rsidRDefault="00701657" w:rsidP="00701657">
      <w:pPr>
        <w:pStyle w:val="Paragrafoelenco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/>
          <w:sz w:val="24"/>
          <w:szCs w:val="24"/>
        </w:rPr>
      </w:pPr>
    </w:p>
    <w:p w:rsidR="00F12B3B" w:rsidRPr="00062D9D" w:rsidRDefault="00CD6CD5" w:rsidP="00D116C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D9D">
        <w:rPr>
          <w:rFonts w:ascii="Times New Roman" w:hAnsi="Times New Roman"/>
          <w:sz w:val="24"/>
          <w:szCs w:val="24"/>
        </w:rPr>
        <w:t>Incarichi di lavoro aut</w:t>
      </w:r>
      <w:r w:rsidR="00D116C8" w:rsidRPr="00062D9D">
        <w:rPr>
          <w:rFonts w:ascii="Times New Roman" w:hAnsi="Times New Roman"/>
          <w:sz w:val="24"/>
          <w:szCs w:val="24"/>
        </w:rPr>
        <w:t>onomo di natura occasionale</w:t>
      </w:r>
      <w:r w:rsidR="00647A90" w:rsidRPr="00062D9D">
        <w:rPr>
          <w:rFonts w:ascii="Times New Roman" w:hAnsi="Times New Roman"/>
          <w:sz w:val="24"/>
          <w:szCs w:val="24"/>
        </w:rPr>
        <w:t xml:space="preserve"> o accessoria</w:t>
      </w:r>
      <w:r w:rsidR="00BD6638" w:rsidRPr="00062D9D">
        <w:rPr>
          <w:rFonts w:ascii="Times New Roman" w:hAnsi="Times New Roman"/>
          <w:sz w:val="24"/>
          <w:szCs w:val="24"/>
        </w:rPr>
        <w:t xml:space="preserve">, ai sensi del </w:t>
      </w:r>
      <w:proofErr w:type="spellStart"/>
      <w:r w:rsidR="00BD6638" w:rsidRPr="00062D9D">
        <w:rPr>
          <w:rFonts w:ascii="Times New Roman" w:hAnsi="Times New Roman"/>
          <w:sz w:val="24"/>
          <w:szCs w:val="24"/>
        </w:rPr>
        <w:t>d.lgs</w:t>
      </w:r>
      <w:proofErr w:type="spellEnd"/>
      <w:r w:rsidR="00BD6638" w:rsidRPr="00062D9D">
        <w:rPr>
          <w:rFonts w:ascii="Times New Roman" w:hAnsi="Times New Roman"/>
          <w:sz w:val="24"/>
          <w:szCs w:val="24"/>
        </w:rPr>
        <w:t xml:space="preserve"> 81/2015, art. 48ss</w:t>
      </w:r>
      <w:r w:rsidR="00D116C8" w:rsidRPr="00062D9D">
        <w:rPr>
          <w:rFonts w:ascii="Times New Roman" w:hAnsi="Times New Roman"/>
          <w:sz w:val="24"/>
          <w:szCs w:val="24"/>
        </w:rPr>
        <w:t>.</w:t>
      </w:r>
      <w:r w:rsidRPr="00062D9D">
        <w:rPr>
          <w:rFonts w:ascii="Times New Roman" w:hAnsi="Times New Roman"/>
          <w:sz w:val="24"/>
          <w:szCs w:val="24"/>
        </w:rPr>
        <w:t xml:space="preserve"> </w:t>
      </w:r>
    </w:p>
    <w:p w:rsidR="00F12B3B" w:rsidRPr="00062D9D" w:rsidRDefault="00F12B3B" w:rsidP="00F12B3B">
      <w:pPr>
        <w:pStyle w:val="Paragrafoelenco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/>
          <w:sz w:val="24"/>
          <w:szCs w:val="24"/>
        </w:rPr>
      </w:pPr>
    </w:p>
    <w:p w:rsidR="00701657" w:rsidRPr="00062D9D" w:rsidRDefault="00DC503F" w:rsidP="00701657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D9D">
        <w:rPr>
          <w:rFonts w:ascii="Times New Roman" w:hAnsi="Times New Roman"/>
          <w:sz w:val="24"/>
          <w:szCs w:val="24"/>
        </w:rPr>
        <w:t>L</w:t>
      </w:r>
      <w:r w:rsidR="006735C6" w:rsidRPr="00062D9D">
        <w:rPr>
          <w:rFonts w:ascii="Times New Roman" w:hAnsi="Times New Roman"/>
          <w:sz w:val="24"/>
          <w:szCs w:val="24"/>
        </w:rPr>
        <w:t xml:space="preserve">e selezioni relative ai tirocini curriculari od extracurriculari previsti dalle vigenti disposizioni di legge. </w:t>
      </w:r>
    </w:p>
    <w:p w:rsidR="00701657" w:rsidRDefault="00701657" w:rsidP="00701657">
      <w:pPr>
        <w:pStyle w:val="Paragrafoelenco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/>
          <w:sz w:val="24"/>
          <w:szCs w:val="24"/>
        </w:rPr>
      </w:pPr>
    </w:p>
    <w:p w:rsidR="009C5776" w:rsidRPr="009C1F6C" w:rsidRDefault="009C5776" w:rsidP="009C5776">
      <w:pPr>
        <w:pStyle w:val="Paragrafoelenco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DC503F" w:rsidRDefault="00DC503F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03F" w:rsidRPr="008261A0" w:rsidRDefault="00DC503F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657" w:rsidRDefault="0010049C" w:rsidP="008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 xml:space="preserve">Articolo 4 – </w:t>
      </w:r>
      <w:r w:rsidR="0068327F">
        <w:rPr>
          <w:rFonts w:ascii="Times New Roman" w:hAnsi="Times New Roman"/>
          <w:b/>
          <w:bCs/>
          <w:sz w:val="24"/>
          <w:szCs w:val="24"/>
        </w:rPr>
        <w:t>Mantenimento del livello dei costi del personale e fabbisogno in relazione ai servizi erogati</w:t>
      </w:r>
    </w:p>
    <w:p w:rsidR="00701657" w:rsidRDefault="00701657" w:rsidP="008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518F" w:rsidRPr="00D2685D" w:rsidRDefault="0068327F" w:rsidP="00D2685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valutazione del </w:t>
      </w:r>
      <w:r w:rsidR="006D67CA" w:rsidRPr="00D2685D">
        <w:rPr>
          <w:rFonts w:ascii="Times New Roman" w:hAnsi="Times New Roman"/>
          <w:sz w:val="24"/>
          <w:szCs w:val="24"/>
        </w:rPr>
        <w:t xml:space="preserve">fabbisogno </w:t>
      </w:r>
      <w:r>
        <w:rPr>
          <w:rFonts w:ascii="Times New Roman" w:hAnsi="Times New Roman"/>
          <w:sz w:val="24"/>
          <w:szCs w:val="24"/>
        </w:rPr>
        <w:t xml:space="preserve">di personale e della necessità di eventuali integrazioni </w:t>
      </w:r>
      <w:r w:rsidR="006D67CA" w:rsidRPr="00D2685D">
        <w:rPr>
          <w:rFonts w:ascii="Times New Roman" w:hAnsi="Times New Roman"/>
          <w:sz w:val="24"/>
          <w:szCs w:val="24"/>
        </w:rPr>
        <w:t>dovrà esser oggetto di preventiva verifica interna avente ad oggetto una ricognitiva valutazione dei profili professionali in organico e della possibile comp</w:t>
      </w:r>
      <w:r w:rsidR="0068645B" w:rsidRPr="00D2685D">
        <w:rPr>
          <w:rFonts w:ascii="Times New Roman" w:hAnsi="Times New Roman"/>
          <w:sz w:val="24"/>
          <w:szCs w:val="24"/>
        </w:rPr>
        <w:t>a</w:t>
      </w:r>
      <w:r w:rsidR="006D67CA" w:rsidRPr="00D2685D">
        <w:rPr>
          <w:rFonts w:ascii="Times New Roman" w:hAnsi="Times New Roman"/>
          <w:sz w:val="24"/>
          <w:szCs w:val="24"/>
        </w:rPr>
        <w:t>t</w:t>
      </w:r>
      <w:r w:rsidR="0068645B" w:rsidRPr="00D2685D">
        <w:rPr>
          <w:rFonts w:ascii="Times New Roman" w:hAnsi="Times New Roman"/>
          <w:sz w:val="24"/>
          <w:szCs w:val="24"/>
        </w:rPr>
        <w:t>i</w:t>
      </w:r>
      <w:r w:rsidR="006D67CA" w:rsidRPr="00D2685D">
        <w:rPr>
          <w:rFonts w:ascii="Times New Roman" w:hAnsi="Times New Roman"/>
          <w:sz w:val="24"/>
          <w:szCs w:val="24"/>
        </w:rPr>
        <w:t>bilità</w:t>
      </w:r>
      <w:r w:rsidR="0068645B" w:rsidRPr="00D2685D">
        <w:rPr>
          <w:rFonts w:ascii="Times New Roman" w:hAnsi="Times New Roman"/>
          <w:sz w:val="24"/>
          <w:szCs w:val="24"/>
        </w:rPr>
        <w:t xml:space="preserve"> o</w:t>
      </w:r>
      <w:r w:rsidR="00C013F6" w:rsidRPr="00D2685D">
        <w:rPr>
          <w:rFonts w:ascii="Times New Roman" w:hAnsi="Times New Roman"/>
          <w:sz w:val="24"/>
          <w:szCs w:val="24"/>
        </w:rPr>
        <w:t xml:space="preserve"> convenienza di dar seguito </w:t>
      </w:r>
    </w:p>
    <w:p w:rsidR="00A3518F" w:rsidRDefault="002F3154" w:rsidP="00D2685D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F6">
        <w:rPr>
          <w:rFonts w:ascii="Times New Roman" w:hAnsi="Times New Roman"/>
          <w:sz w:val="24"/>
          <w:szCs w:val="24"/>
        </w:rPr>
        <w:t xml:space="preserve">ad </w:t>
      </w:r>
      <w:r w:rsidR="006D67CA">
        <w:rPr>
          <w:rFonts w:ascii="Times New Roman" w:hAnsi="Times New Roman"/>
          <w:sz w:val="24"/>
          <w:szCs w:val="24"/>
        </w:rPr>
        <w:t xml:space="preserve">assegnazioni che non </w:t>
      </w:r>
      <w:r w:rsidR="00DC503F">
        <w:rPr>
          <w:rFonts w:ascii="Times New Roman" w:hAnsi="Times New Roman"/>
          <w:sz w:val="24"/>
          <w:szCs w:val="24"/>
        </w:rPr>
        <w:t xml:space="preserve">dovranno </w:t>
      </w:r>
      <w:r w:rsidR="006D67CA">
        <w:rPr>
          <w:rFonts w:ascii="Times New Roman" w:hAnsi="Times New Roman"/>
          <w:sz w:val="24"/>
          <w:szCs w:val="24"/>
        </w:rPr>
        <w:t>pregiudic</w:t>
      </w:r>
      <w:r w:rsidR="00DC503F">
        <w:rPr>
          <w:rFonts w:ascii="Times New Roman" w:hAnsi="Times New Roman"/>
          <w:sz w:val="24"/>
          <w:szCs w:val="24"/>
        </w:rPr>
        <w:t>are</w:t>
      </w:r>
      <w:r w:rsidR="006D67CA">
        <w:rPr>
          <w:rFonts w:ascii="Times New Roman" w:hAnsi="Times New Roman"/>
          <w:sz w:val="24"/>
          <w:szCs w:val="24"/>
        </w:rPr>
        <w:t xml:space="preserve"> le esigenze organizzative dell’azienda e l’ordinario funzionamento della stess</w:t>
      </w:r>
      <w:r w:rsidR="00C013F6">
        <w:rPr>
          <w:rFonts w:ascii="Times New Roman" w:hAnsi="Times New Roman"/>
          <w:sz w:val="24"/>
          <w:szCs w:val="24"/>
        </w:rPr>
        <w:t xml:space="preserve">a </w:t>
      </w:r>
    </w:p>
    <w:p w:rsidR="00036097" w:rsidRDefault="002F3154" w:rsidP="00D2685D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8F">
        <w:rPr>
          <w:rFonts w:ascii="Times New Roman" w:hAnsi="Times New Roman"/>
          <w:sz w:val="24"/>
          <w:szCs w:val="24"/>
        </w:rPr>
        <w:t xml:space="preserve">a percorsi di aggiornamento e formazione del personale che dovessero risultare inadeguati rispetto all’importanza, specificità o complessità delle tematiche da affrontare </w:t>
      </w:r>
      <w:r w:rsidR="00DC503F">
        <w:rPr>
          <w:rFonts w:ascii="Times New Roman" w:hAnsi="Times New Roman"/>
          <w:sz w:val="24"/>
          <w:szCs w:val="24"/>
        </w:rPr>
        <w:t>o comunque non tempestivi rispetto ai termini e contenuti delle attività cui tal medesimo personale dovrà esser assegnato</w:t>
      </w:r>
    </w:p>
    <w:p w:rsidR="00882429" w:rsidRPr="00882429" w:rsidRDefault="00A3518F" w:rsidP="00036097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64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82429" w:rsidRDefault="006843E4" w:rsidP="006272C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Nell’ambito delle risorse finanziarie disponibili,</w:t>
      </w:r>
      <w:r w:rsidR="0068327F">
        <w:rPr>
          <w:rFonts w:ascii="Times New Roman" w:hAnsi="Times New Roman"/>
          <w:sz w:val="24"/>
          <w:szCs w:val="24"/>
        </w:rPr>
        <w:t xml:space="preserve"> valutata l’opportunità di modifiche all’assetto del personale in relazione alla necessità di mantenere il livello dei servizi erogati,</w:t>
      </w:r>
      <w:r w:rsidRPr="008261A0">
        <w:rPr>
          <w:rFonts w:ascii="Times New Roman" w:hAnsi="Times New Roman"/>
          <w:sz w:val="24"/>
          <w:szCs w:val="24"/>
        </w:rPr>
        <w:t xml:space="preserve"> </w:t>
      </w:r>
      <w:r w:rsidR="00652A0D" w:rsidRPr="008261A0">
        <w:rPr>
          <w:rFonts w:ascii="Times New Roman" w:hAnsi="Times New Roman"/>
          <w:sz w:val="24"/>
          <w:szCs w:val="24"/>
        </w:rPr>
        <w:t>il</w:t>
      </w:r>
      <w:r w:rsidR="00062D9D">
        <w:rPr>
          <w:rFonts w:ascii="Times New Roman" w:hAnsi="Times New Roman"/>
          <w:sz w:val="24"/>
          <w:szCs w:val="24"/>
        </w:rPr>
        <w:t xml:space="preserve"> Presidente</w:t>
      </w:r>
      <w:r w:rsidR="0068327F">
        <w:rPr>
          <w:rFonts w:ascii="Times New Roman" w:hAnsi="Times New Roman"/>
          <w:sz w:val="24"/>
          <w:szCs w:val="24"/>
        </w:rPr>
        <w:t xml:space="preserve">, individuata la figura professionale corrispondete all’esigenza richiesta e la tipologia contrattuale ritenuta maggiormente congrua all’esigenza individuata, </w:t>
      </w:r>
      <w:r w:rsidRPr="008261A0">
        <w:rPr>
          <w:rFonts w:ascii="Times New Roman" w:hAnsi="Times New Roman"/>
          <w:sz w:val="24"/>
          <w:szCs w:val="24"/>
        </w:rPr>
        <w:t xml:space="preserve"> tenuto conto</w:t>
      </w:r>
      <w:r w:rsidR="0010049C" w:rsidRPr="008261A0">
        <w:rPr>
          <w:rFonts w:ascii="Times New Roman" w:hAnsi="Times New Roman"/>
          <w:sz w:val="24"/>
          <w:szCs w:val="24"/>
        </w:rPr>
        <w:t xml:space="preserve"> della</w:t>
      </w:r>
      <w:r w:rsidR="00D31C88" w:rsidRPr="008261A0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>necessità di reperire specifiche professionalità</w:t>
      </w:r>
      <w:r w:rsidR="00CE555E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>della congruenza qualitativa e quantitativa</w:t>
      </w:r>
      <w:r w:rsidR="00D31C88" w:rsidRPr="008261A0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>dell’organico esistente</w:t>
      </w:r>
      <w:r w:rsidR="006272CA">
        <w:rPr>
          <w:rFonts w:ascii="Times New Roman" w:hAnsi="Times New Roman"/>
          <w:sz w:val="24"/>
          <w:szCs w:val="24"/>
        </w:rPr>
        <w:t xml:space="preserve"> per</w:t>
      </w:r>
      <w:r w:rsidR="0010049C" w:rsidRPr="008261A0">
        <w:rPr>
          <w:rFonts w:ascii="Times New Roman" w:hAnsi="Times New Roman"/>
          <w:sz w:val="24"/>
          <w:szCs w:val="24"/>
        </w:rPr>
        <w:t xml:space="preserve"> soddisfare le proprie esigenze</w:t>
      </w:r>
      <w:r w:rsidR="006272CA">
        <w:rPr>
          <w:rFonts w:ascii="Times New Roman" w:hAnsi="Times New Roman"/>
          <w:sz w:val="24"/>
          <w:szCs w:val="24"/>
        </w:rPr>
        <w:t xml:space="preserve">, prima di ricorrere </w:t>
      </w:r>
      <w:r w:rsidR="0010049C" w:rsidRPr="00882429">
        <w:rPr>
          <w:rFonts w:ascii="Times New Roman" w:hAnsi="Times New Roman"/>
          <w:sz w:val="24"/>
          <w:szCs w:val="24"/>
        </w:rPr>
        <w:t>a selezione esterna</w:t>
      </w:r>
      <w:r w:rsidR="006272CA">
        <w:rPr>
          <w:rFonts w:ascii="Times New Roman" w:hAnsi="Times New Roman"/>
          <w:sz w:val="24"/>
          <w:szCs w:val="24"/>
        </w:rPr>
        <w:t>, effettua una preventiva ricognizione delle risorse interne disponibili.</w:t>
      </w:r>
    </w:p>
    <w:p w:rsidR="006272CA" w:rsidRDefault="006272CA" w:rsidP="006272CA">
      <w:pPr>
        <w:pStyle w:val="Paragrafoelenco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68645B" w:rsidRPr="006272CA" w:rsidRDefault="006272CA" w:rsidP="00524C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6272CA">
        <w:rPr>
          <w:rFonts w:ascii="Times New Roman" w:hAnsi="Times New Roman"/>
          <w:sz w:val="24"/>
          <w:szCs w:val="24"/>
        </w:rPr>
        <w:t>Qualora detta ricognizione dia esito positivo, previa eventuale integrazione delle capacità professionali già possedute attraverso appositi corsi, la società provvede alla</w:t>
      </w:r>
      <w:r>
        <w:rPr>
          <w:rFonts w:ascii="Times New Roman" w:hAnsi="Times New Roman"/>
          <w:sz w:val="24"/>
          <w:szCs w:val="24"/>
        </w:rPr>
        <w:t xml:space="preserve"> </w:t>
      </w:r>
      <w:r w:rsidR="0010049C" w:rsidRPr="006272CA">
        <w:rPr>
          <w:rFonts w:ascii="Times New Roman" w:hAnsi="Times New Roman"/>
          <w:sz w:val="24"/>
          <w:szCs w:val="24"/>
        </w:rPr>
        <w:t xml:space="preserve"> trasformazione in forma subordinata e a tempo determinato di contratti</w:t>
      </w:r>
      <w:r w:rsidR="00D31C88" w:rsidRPr="006272CA">
        <w:rPr>
          <w:rFonts w:ascii="Times New Roman" w:hAnsi="Times New Roman"/>
          <w:sz w:val="24"/>
          <w:szCs w:val="24"/>
        </w:rPr>
        <w:t xml:space="preserve"> </w:t>
      </w:r>
      <w:r w:rsidR="0010049C" w:rsidRPr="006272CA">
        <w:rPr>
          <w:rFonts w:ascii="Times New Roman" w:hAnsi="Times New Roman"/>
          <w:sz w:val="24"/>
          <w:szCs w:val="24"/>
        </w:rPr>
        <w:t>flessibili di lavoro già in essere di qualsiasi natura</w:t>
      </w:r>
      <w:r w:rsidR="00DC503F" w:rsidRPr="006272CA">
        <w:rPr>
          <w:rFonts w:ascii="Times New Roman" w:hAnsi="Times New Roman"/>
          <w:sz w:val="24"/>
          <w:szCs w:val="24"/>
        </w:rPr>
        <w:t>,</w:t>
      </w:r>
      <w:r w:rsidR="00882429" w:rsidRPr="006272CA">
        <w:rPr>
          <w:rFonts w:ascii="Times New Roman" w:hAnsi="Times New Roman"/>
          <w:sz w:val="24"/>
          <w:szCs w:val="24"/>
        </w:rPr>
        <w:t xml:space="preserve"> previo esperimento</w:t>
      </w:r>
      <w:r w:rsidR="0018751B" w:rsidRPr="006272CA">
        <w:rPr>
          <w:rFonts w:ascii="Times New Roman" w:hAnsi="Times New Roman"/>
          <w:sz w:val="24"/>
          <w:szCs w:val="24"/>
        </w:rPr>
        <w:t>, laddove non siano già state effettuate</w:t>
      </w:r>
      <w:r w:rsidR="005D7B67" w:rsidRPr="006272CA">
        <w:rPr>
          <w:rFonts w:ascii="Times New Roman" w:hAnsi="Times New Roman"/>
          <w:sz w:val="24"/>
          <w:szCs w:val="24"/>
        </w:rPr>
        <w:t>,</w:t>
      </w:r>
      <w:r w:rsidR="0018751B" w:rsidRPr="006272CA">
        <w:rPr>
          <w:rFonts w:ascii="Times New Roman" w:hAnsi="Times New Roman"/>
          <w:sz w:val="24"/>
          <w:szCs w:val="24"/>
        </w:rPr>
        <w:t xml:space="preserve"> </w:t>
      </w:r>
      <w:r w:rsidR="0018751B" w:rsidRPr="006272CA">
        <w:rPr>
          <w:rFonts w:ascii="Times New Roman" w:hAnsi="Times New Roman"/>
          <w:sz w:val="24"/>
          <w:szCs w:val="24"/>
        </w:rPr>
        <w:lastRenderedPageBreak/>
        <w:t>per  le attività in essere,</w:t>
      </w:r>
      <w:r w:rsidR="00882429" w:rsidRPr="006272CA">
        <w:rPr>
          <w:rFonts w:ascii="Times New Roman" w:hAnsi="Times New Roman"/>
          <w:sz w:val="24"/>
          <w:szCs w:val="24"/>
        </w:rPr>
        <w:t xml:space="preserve"> d</w:t>
      </w:r>
      <w:r w:rsidR="00DC503F" w:rsidRPr="006272CA">
        <w:rPr>
          <w:rFonts w:ascii="Times New Roman" w:hAnsi="Times New Roman"/>
          <w:sz w:val="24"/>
          <w:szCs w:val="24"/>
        </w:rPr>
        <w:t>i</w:t>
      </w:r>
      <w:r w:rsidR="00882429" w:rsidRPr="006272CA">
        <w:rPr>
          <w:rFonts w:ascii="Times New Roman" w:hAnsi="Times New Roman"/>
          <w:sz w:val="24"/>
          <w:szCs w:val="24"/>
        </w:rPr>
        <w:t xml:space="preserve"> specifiche procedure qualificate per il reclutamento del personale e per il conferimento degli incarichi, nel rispetto dei principi, anche di derivazione comunitaria, di trasparenza, pubblicità e imparzialità</w:t>
      </w:r>
      <w:r w:rsidR="0068645B" w:rsidRPr="006272CA">
        <w:rPr>
          <w:rFonts w:ascii="Times New Roman" w:hAnsi="Times New Roman"/>
          <w:sz w:val="24"/>
          <w:szCs w:val="24"/>
        </w:rPr>
        <w:t xml:space="preserve">, previste nel presente regolamento </w:t>
      </w:r>
    </w:p>
    <w:p w:rsidR="0068645B" w:rsidRDefault="0068645B" w:rsidP="0068645B">
      <w:pPr>
        <w:pStyle w:val="Paragrafoelenco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10049C" w:rsidRPr="00CB7D54" w:rsidRDefault="006272CA" w:rsidP="00CB7D5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Qualora necessario, </w:t>
      </w:r>
      <w:r w:rsidR="00882429" w:rsidRPr="00CB7D54">
        <w:rPr>
          <w:rFonts w:ascii="Times New Roman" w:hAnsi="Times New Roman"/>
          <w:sz w:val="24"/>
          <w:szCs w:val="24"/>
        </w:rPr>
        <w:t xml:space="preserve">l’azienda provvederà </w:t>
      </w:r>
      <w:r w:rsidR="001F597F" w:rsidRPr="00CB7D54">
        <w:rPr>
          <w:rFonts w:ascii="Times New Roman" w:hAnsi="Times New Roman"/>
          <w:sz w:val="24"/>
          <w:szCs w:val="24"/>
        </w:rPr>
        <w:t xml:space="preserve">direttamente </w:t>
      </w:r>
      <w:r w:rsidR="0010049C" w:rsidRPr="00CB7D54">
        <w:rPr>
          <w:rFonts w:ascii="Times New Roman" w:hAnsi="Times New Roman"/>
          <w:sz w:val="24"/>
          <w:szCs w:val="24"/>
        </w:rPr>
        <w:t xml:space="preserve">all'attivazione </w:t>
      </w:r>
      <w:r w:rsidR="0095692C" w:rsidRPr="00CB7D54">
        <w:rPr>
          <w:rFonts w:ascii="Times New Roman" w:hAnsi="Times New Roman"/>
          <w:sz w:val="24"/>
          <w:szCs w:val="24"/>
        </w:rPr>
        <w:t xml:space="preserve">e alla gestione </w:t>
      </w:r>
      <w:r w:rsidR="0010049C" w:rsidRPr="00CB7D54">
        <w:rPr>
          <w:rFonts w:ascii="Times New Roman" w:hAnsi="Times New Roman"/>
          <w:sz w:val="24"/>
          <w:szCs w:val="24"/>
        </w:rPr>
        <w:t>delle procedure di selezione</w:t>
      </w:r>
      <w:r w:rsidR="00031F82" w:rsidRPr="00CB7D54">
        <w:rPr>
          <w:rFonts w:ascii="Times New Roman" w:hAnsi="Times New Roman"/>
          <w:sz w:val="24"/>
          <w:szCs w:val="24"/>
        </w:rPr>
        <w:t xml:space="preserve"> con le modalità disciplinate </w:t>
      </w:r>
      <w:r>
        <w:rPr>
          <w:rFonts w:ascii="Times New Roman" w:hAnsi="Times New Roman"/>
          <w:sz w:val="24"/>
          <w:szCs w:val="24"/>
        </w:rPr>
        <w:t xml:space="preserve">successivamente </w:t>
      </w:r>
      <w:r w:rsidR="001F597F" w:rsidRPr="00CB7D54">
        <w:rPr>
          <w:rFonts w:ascii="Times New Roman" w:hAnsi="Times New Roman"/>
          <w:sz w:val="24"/>
          <w:szCs w:val="24"/>
        </w:rPr>
        <w:t xml:space="preserve">ovvero affida l’incarico di selezione a Società esterna </w:t>
      </w:r>
    </w:p>
    <w:p w:rsidR="00E0549D" w:rsidRPr="008261A0" w:rsidRDefault="00E0549D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3E4" w:rsidRPr="008261A0" w:rsidRDefault="006843E4" w:rsidP="0010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F82" w:rsidRPr="008261A0" w:rsidRDefault="00031F82" w:rsidP="000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CAPO II</w:t>
      </w:r>
    </w:p>
    <w:p w:rsidR="00031F82" w:rsidRPr="008261A0" w:rsidRDefault="00031F82" w:rsidP="000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F14">
        <w:rPr>
          <w:rFonts w:ascii="Times New Roman" w:hAnsi="Times New Roman"/>
          <w:b/>
          <w:bCs/>
          <w:sz w:val="24"/>
          <w:szCs w:val="24"/>
        </w:rPr>
        <w:t xml:space="preserve">Selezioni di personale eseguite direttamente da </w:t>
      </w:r>
      <w:r w:rsidR="006272CA" w:rsidRPr="00BD7F14">
        <w:rPr>
          <w:rFonts w:ascii="Times New Roman" w:hAnsi="Times New Roman"/>
          <w:b/>
          <w:sz w:val="24"/>
          <w:szCs w:val="24"/>
        </w:rPr>
        <w:t>SCABEC SpA</w:t>
      </w:r>
    </w:p>
    <w:p w:rsidR="00031F82" w:rsidRDefault="00031F82" w:rsidP="00BC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B34" w:rsidRPr="008261A0" w:rsidRDefault="00DD0346" w:rsidP="00BC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>Articolo 5</w:t>
      </w:r>
      <w:r w:rsidR="001F597F" w:rsidRPr="008261A0">
        <w:rPr>
          <w:rFonts w:ascii="Times New Roman" w:hAnsi="Times New Roman"/>
          <w:b/>
          <w:sz w:val="24"/>
          <w:szCs w:val="24"/>
        </w:rPr>
        <w:t xml:space="preserve"> </w:t>
      </w:r>
      <w:r w:rsidR="00BC6B34" w:rsidRPr="008261A0">
        <w:rPr>
          <w:rFonts w:ascii="Times New Roman" w:hAnsi="Times New Roman"/>
          <w:b/>
          <w:sz w:val="24"/>
          <w:szCs w:val="24"/>
        </w:rPr>
        <w:t>- P</w:t>
      </w:r>
      <w:r w:rsidR="00BC6B34" w:rsidRPr="008261A0">
        <w:rPr>
          <w:rFonts w:ascii="Times New Roman" w:hAnsi="Times New Roman"/>
          <w:b/>
          <w:bCs/>
          <w:sz w:val="24"/>
          <w:szCs w:val="24"/>
        </w:rPr>
        <w:t>rocedur</w:t>
      </w:r>
      <w:r w:rsidR="00031F82" w:rsidRPr="008261A0">
        <w:rPr>
          <w:rFonts w:ascii="Times New Roman" w:hAnsi="Times New Roman"/>
          <w:b/>
          <w:bCs/>
          <w:sz w:val="24"/>
          <w:szCs w:val="24"/>
        </w:rPr>
        <w:t>a</w:t>
      </w:r>
      <w:r w:rsidR="00BC6B34" w:rsidRPr="008261A0">
        <w:rPr>
          <w:rFonts w:ascii="Times New Roman" w:hAnsi="Times New Roman"/>
          <w:b/>
          <w:bCs/>
          <w:sz w:val="24"/>
          <w:szCs w:val="24"/>
        </w:rPr>
        <w:t xml:space="preserve"> di ricerca</w:t>
      </w:r>
      <w:r w:rsidR="00031F82" w:rsidRPr="008261A0">
        <w:rPr>
          <w:rFonts w:ascii="Times New Roman" w:hAnsi="Times New Roman"/>
          <w:b/>
          <w:bCs/>
          <w:sz w:val="24"/>
          <w:szCs w:val="24"/>
        </w:rPr>
        <w:t xml:space="preserve"> e selezione del personale</w:t>
      </w:r>
    </w:p>
    <w:p w:rsidR="005C2E52" w:rsidRDefault="007A1029" w:rsidP="00CD559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 xml:space="preserve">La </w:t>
      </w:r>
      <w:r w:rsidRPr="00CD5590">
        <w:rPr>
          <w:rFonts w:ascii="Times New Roman" w:hAnsi="Times New Roman"/>
          <w:color w:val="000000"/>
          <w:sz w:val="24"/>
          <w:szCs w:val="24"/>
        </w:rPr>
        <w:t>selezione</w:t>
      </w:r>
      <w:r w:rsidRPr="008261A0">
        <w:rPr>
          <w:rFonts w:ascii="Times New Roman" w:hAnsi="Times New Roman"/>
          <w:sz w:val="24"/>
          <w:szCs w:val="24"/>
        </w:rPr>
        <w:t xml:space="preserve"> del personale viene avviata attraverso pubblicazione </w:t>
      </w:r>
      <w:r w:rsidR="00842D2B">
        <w:rPr>
          <w:rFonts w:ascii="Times New Roman" w:hAnsi="Times New Roman"/>
          <w:sz w:val="24"/>
          <w:szCs w:val="24"/>
        </w:rPr>
        <w:t xml:space="preserve">di un avviso di ricerca </w:t>
      </w:r>
      <w:r w:rsidRPr="008261A0">
        <w:rPr>
          <w:rFonts w:ascii="Times New Roman" w:hAnsi="Times New Roman"/>
          <w:sz w:val="24"/>
          <w:szCs w:val="24"/>
        </w:rPr>
        <w:t>sul sito web d</w:t>
      </w:r>
      <w:r w:rsidR="00CD5590">
        <w:rPr>
          <w:rFonts w:ascii="Times New Roman" w:hAnsi="Times New Roman"/>
          <w:sz w:val="24"/>
          <w:szCs w:val="24"/>
        </w:rPr>
        <w:t xml:space="preserve">i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FB0D7B">
        <w:rPr>
          <w:rFonts w:ascii="Times New Roman" w:hAnsi="Times New Roman"/>
          <w:sz w:val="24"/>
          <w:szCs w:val="24"/>
        </w:rPr>
        <w:t xml:space="preserve"> per un periodo minimo di </w:t>
      </w:r>
      <w:r w:rsidR="00510A6A">
        <w:rPr>
          <w:rFonts w:ascii="Times New Roman" w:hAnsi="Times New Roman"/>
          <w:sz w:val="24"/>
          <w:szCs w:val="24"/>
        </w:rPr>
        <w:t>15 giorni. E’ possibile in situazioni di particolare rilevanza de</w:t>
      </w:r>
      <w:r w:rsidR="00842D2B">
        <w:rPr>
          <w:rFonts w:ascii="Times New Roman" w:hAnsi="Times New Roman"/>
          <w:sz w:val="24"/>
          <w:szCs w:val="24"/>
        </w:rPr>
        <w:t xml:space="preserve">i ruoli da ricoprire la pubblicazione di un </w:t>
      </w:r>
      <w:r w:rsidR="001F597F" w:rsidRPr="008261A0">
        <w:rPr>
          <w:rFonts w:ascii="Times New Roman" w:hAnsi="Times New Roman"/>
          <w:sz w:val="24"/>
          <w:szCs w:val="24"/>
        </w:rPr>
        <w:t xml:space="preserve">annuncio su un quotidiano </w:t>
      </w:r>
      <w:r w:rsidR="00842D2B">
        <w:rPr>
          <w:rFonts w:ascii="Times New Roman" w:hAnsi="Times New Roman"/>
          <w:sz w:val="24"/>
          <w:szCs w:val="24"/>
        </w:rPr>
        <w:t xml:space="preserve">locale o </w:t>
      </w:r>
      <w:r w:rsidR="001F597F" w:rsidRPr="008261A0">
        <w:rPr>
          <w:rFonts w:ascii="Times New Roman" w:hAnsi="Times New Roman"/>
          <w:sz w:val="24"/>
          <w:szCs w:val="24"/>
        </w:rPr>
        <w:t>nazionale</w:t>
      </w:r>
      <w:r w:rsidR="00842D2B">
        <w:rPr>
          <w:rFonts w:ascii="Times New Roman" w:hAnsi="Times New Roman"/>
          <w:sz w:val="24"/>
          <w:szCs w:val="24"/>
        </w:rPr>
        <w:t>.</w:t>
      </w:r>
      <w:r w:rsidR="001F597F" w:rsidRPr="008261A0">
        <w:rPr>
          <w:rFonts w:ascii="Times New Roman" w:hAnsi="Times New Roman"/>
          <w:sz w:val="24"/>
          <w:szCs w:val="24"/>
        </w:rPr>
        <w:t xml:space="preserve"> </w:t>
      </w:r>
      <w:r w:rsidR="00842D2B">
        <w:rPr>
          <w:rFonts w:ascii="Times New Roman" w:hAnsi="Times New Roman"/>
          <w:sz w:val="24"/>
          <w:szCs w:val="24"/>
        </w:rPr>
        <w:t>L’</w:t>
      </w:r>
      <w:r w:rsidRPr="008261A0">
        <w:rPr>
          <w:rFonts w:ascii="Times New Roman" w:hAnsi="Times New Roman"/>
          <w:sz w:val="24"/>
          <w:szCs w:val="24"/>
        </w:rPr>
        <w:t>avviso di ricerca</w:t>
      </w:r>
      <w:r w:rsidR="00842D2B">
        <w:rPr>
          <w:rFonts w:ascii="Times New Roman" w:hAnsi="Times New Roman"/>
          <w:sz w:val="24"/>
          <w:szCs w:val="24"/>
        </w:rPr>
        <w:t xml:space="preserve"> deve contenere</w:t>
      </w:r>
      <w:r w:rsidRPr="008261A0">
        <w:rPr>
          <w:rFonts w:ascii="Times New Roman" w:hAnsi="Times New Roman"/>
          <w:sz w:val="24"/>
          <w:szCs w:val="24"/>
        </w:rPr>
        <w:t xml:space="preserve"> la descrizione del profilo professionale oggetto di ricerca ed i relativi requisiti richiesti.</w:t>
      </w:r>
      <w:r w:rsidR="006D67CA">
        <w:rPr>
          <w:rFonts w:ascii="Times New Roman" w:hAnsi="Times New Roman"/>
          <w:sz w:val="24"/>
          <w:szCs w:val="24"/>
        </w:rPr>
        <w:t xml:space="preserve"> In ognuna delle procedure di selezione saranno ritenuti elementi </w:t>
      </w:r>
      <w:r w:rsidR="005C2E52">
        <w:rPr>
          <w:rFonts w:ascii="Times New Roman" w:hAnsi="Times New Roman"/>
          <w:sz w:val="24"/>
          <w:szCs w:val="24"/>
        </w:rPr>
        <w:t xml:space="preserve">minimi </w:t>
      </w:r>
      <w:r w:rsidR="006D67CA">
        <w:rPr>
          <w:rFonts w:ascii="Times New Roman" w:hAnsi="Times New Roman"/>
          <w:sz w:val="24"/>
          <w:szCs w:val="24"/>
        </w:rPr>
        <w:t>ed indispensabili quale criterio di t</w:t>
      </w:r>
      <w:r w:rsidR="00BD7F14">
        <w:rPr>
          <w:rFonts w:ascii="Times New Roman" w:hAnsi="Times New Roman"/>
          <w:sz w:val="24"/>
          <w:szCs w:val="24"/>
        </w:rPr>
        <w:t>rasparenza ed imparzialità della</w:t>
      </w:r>
      <w:r w:rsidR="006D67CA">
        <w:rPr>
          <w:rFonts w:ascii="Times New Roman" w:hAnsi="Times New Roman"/>
          <w:sz w:val="24"/>
          <w:szCs w:val="24"/>
        </w:rPr>
        <w:t xml:space="preserve"> selezione medesima</w:t>
      </w:r>
      <w:r w:rsidR="005C2E52">
        <w:rPr>
          <w:rFonts w:ascii="Times New Roman" w:hAnsi="Times New Roman"/>
          <w:sz w:val="24"/>
          <w:szCs w:val="24"/>
        </w:rPr>
        <w:t>:</w:t>
      </w:r>
    </w:p>
    <w:p w:rsidR="005C2E52" w:rsidRDefault="005C2E52" w:rsidP="005C2E52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Individuazione del profilo professionale del candidato</w:t>
      </w:r>
    </w:p>
    <w:p w:rsidR="005C2E52" w:rsidRPr="00BD7F14" w:rsidRDefault="005C2E52" w:rsidP="00BF249A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F14">
        <w:rPr>
          <w:rFonts w:ascii="Times New Roman" w:hAnsi="Times New Roman"/>
          <w:sz w:val="24"/>
          <w:szCs w:val="24"/>
        </w:rPr>
        <w:t>Indicazione della natura e tipologia del rapporto di lavoro</w:t>
      </w:r>
      <w:r w:rsidR="00BD7F14" w:rsidRPr="00BD7F14">
        <w:rPr>
          <w:rFonts w:ascii="Times New Roman" w:hAnsi="Times New Roman"/>
          <w:sz w:val="24"/>
          <w:szCs w:val="24"/>
        </w:rPr>
        <w:t>, nonché, ove compatibile,</w:t>
      </w:r>
      <w:r w:rsidR="00BD7F14">
        <w:rPr>
          <w:rFonts w:ascii="Times New Roman" w:hAnsi="Times New Roman"/>
          <w:sz w:val="24"/>
          <w:szCs w:val="24"/>
        </w:rPr>
        <w:t xml:space="preserve"> l’i</w:t>
      </w:r>
      <w:r w:rsidRPr="00BD7F14">
        <w:rPr>
          <w:rFonts w:ascii="Times New Roman" w:hAnsi="Times New Roman"/>
          <w:sz w:val="24"/>
          <w:szCs w:val="24"/>
        </w:rPr>
        <w:t>nquadramento e</w:t>
      </w:r>
      <w:r w:rsidR="00BD7F14">
        <w:rPr>
          <w:rFonts w:ascii="Times New Roman" w:hAnsi="Times New Roman"/>
          <w:sz w:val="24"/>
          <w:szCs w:val="24"/>
        </w:rPr>
        <w:t>d il</w:t>
      </w:r>
      <w:r w:rsidRPr="00BD7F14">
        <w:rPr>
          <w:rFonts w:ascii="Times New Roman" w:hAnsi="Times New Roman"/>
          <w:sz w:val="24"/>
          <w:szCs w:val="24"/>
        </w:rPr>
        <w:t xml:space="preserve"> livello professionale</w:t>
      </w:r>
      <w:r w:rsidR="00BD7F14">
        <w:rPr>
          <w:rFonts w:ascii="Times New Roman" w:hAnsi="Times New Roman"/>
          <w:sz w:val="24"/>
          <w:szCs w:val="24"/>
        </w:rPr>
        <w:t xml:space="preserve"> e</w:t>
      </w:r>
      <w:r w:rsidRPr="00BD7F14">
        <w:rPr>
          <w:rFonts w:ascii="Times New Roman" w:hAnsi="Times New Roman"/>
          <w:sz w:val="24"/>
          <w:szCs w:val="24"/>
        </w:rPr>
        <w:t xml:space="preserve"> indicazione </w:t>
      </w:r>
      <w:proofErr w:type="spellStart"/>
      <w:r w:rsidRPr="00BD7F14">
        <w:rPr>
          <w:rFonts w:ascii="Times New Roman" w:hAnsi="Times New Roman"/>
          <w:sz w:val="24"/>
          <w:szCs w:val="24"/>
        </w:rPr>
        <w:t>ccnl</w:t>
      </w:r>
      <w:proofErr w:type="spellEnd"/>
      <w:r w:rsidRPr="00BD7F14">
        <w:rPr>
          <w:rFonts w:ascii="Times New Roman" w:hAnsi="Times New Roman"/>
          <w:sz w:val="24"/>
          <w:szCs w:val="24"/>
        </w:rPr>
        <w:t xml:space="preserve"> applicato </w:t>
      </w:r>
    </w:p>
    <w:p w:rsidR="005C2E52" w:rsidRDefault="005C2E52" w:rsidP="005C2E52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Indicazione dei requisiti richiesti per ricoprire la posizione o il fabbisogno oggetto dell’avviso di selezione</w:t>
      </w:r>
    </w:p>
    <w:p w:rsidR="005C2E52" w:rsidRDefault="005C2E52" w:rsidP="005C2E52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Indicazione del titolo di studio richiesto e/o di eventuali titoli di merito</w:t>
      </w:r>
    </w:p>
    <w:p w:rsidR="00BD7F14" w:rsidRDefault="005C2E52" w:rsidP="005C2E52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Indicazione di possibili incompatibilità pre</w:t>
      </w:r>
      <w:r w:rsidR="00EA36AA">
        <w:rPr>
          <w:rFonts w:ascii="Times New Roman" w:hAnsi="Times New Roman"/>
          <w:sz w:val="24"/>
          <w:szCs w:val="24"/>
        </w:rPr>
        <w:t>viste dalle norme o da regolamenti</w:t>
      </w:r>
    </w:p>
    <w:p w:rsidR="001B61A2" w:rsidRDefault="001B61A2" w:rsidP="007452DD">
      <w:pPr>
        <w:pStyle w:val="Paragrafoelenco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C6B34" w:rsidRPr="008261A0" w:rsidRDefault="00BC6B34" w:rsidP="00804A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A0" w:rsidRPr="009C5776" w:rsidRDefault="00BD7F14" w:rsidP="002F31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3577F" w:rsidRPr="00804AD4">
        <w:rPr>
          <w:rFonts w:ascii="Times New Roman" w:hAnsi="Times New Roman"/>
          <w:sz w:val="24"/>
          <w:szCs w:val="24"/>
        </w:rPr>
        <w:t>a selezione sarà volta ad accertare le competenze tecniche ed il profilo psico-attitudinale del candidato</w:t>
      </w:r>
    </w:p>
    <w:p w:rsidR="009C5776" w:rsidRPr="008261A0" w:rsidRDefault="009C5776" w:rsidP="00804A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A0" w:rsidRDefault="00BC6B34" w:rsidP="002F31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AD4">
        <w:rPr>
          <w:rFonts w:ascii="Times New Roman" w:hAnsi="Times New Roman"/>
          <w:sz w:val="24"/>
          <w:szCs w:val="24"/>
        </w:rPr>
        <w:t>La selezione sarà espletata da una Commissione esaminatrice appositamente nominata</w:t>
      </w:r>
      <w:r w:rsidR="005D7B67">
        <w:rPr>
          <w:rFonts w:ascii="Times New Roman" w:hAnsi="Times New Roman"/>
          <w:sz w:val="24"/>
          <w:szCs w:val="24"/>
        </w:rPr>
        <w:t xml:space="preserve"> dal </w:t>
      </w:r>
      <w:r w:rsidR="00062D9D">
        <w:rPr>
          <w:rFonts w:ascii="Times New Roman" w:hAnsi="Times New Roman"/>
          <w:sz w:val="24"/>
          <w:szCs w:val="24"/>
        </w:rPr>
        <w:t>Presidente su indicazione del Consiglio di Amministrazione</w:t>
      </w:r>
      <w:r w:rsidRPr="00804AD4">
        <w:rPr>
          <w:rFonts w:ascii="Times New Roman" w:hAnsi="Times New Roman"/>
          <w:sz w:val="24"/>
          <w:szCs w:val="24"/>
        </w:rPr>
        <w:t>.</w:t>
      </w:r>
      <w:r w:rsidR="00691D18" w:rsidRPr="00804AD4">
        <w:rPr>
          <w:rFonts w:ascii="Times New Roman" w:hAnsi="Times New Roman"/>
          <w:sz w:val="24"/>
          <w:szCs w:val="24"/>
        </w:rPr>
        <w:t xml:space="preserve"> </w:t>
      </w:r>
    </w:p>
    <w:p w:rsidR="009C5776" w:rsidRPr="009C5776" w:rsidRDefault="009C5776" w:rsidP="00804A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B34" w:rsidRPr="008261A0" w:rsidRDefault="00BC6B34" w:rsidP="002F31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Nel caso di annunci pubblicati per il tramite di società esterne, le modalità di presentazione delle domande verranno indicate ne</w:t>
      </w:r>
      <w:r w:rsidR="00882429">
        <w:rPr>
          <w:rFonts w:ascii="Times New Roman" w:hAnsi="Times New Roman"/>
          <w:sz w:val="24"/>
          <w:szCs w:val="24"/>
        </w:rPr>
        <w:t xml:space="preserve">l medesimo </w:t>
      </w:r>
      <w:r w:rsidRPr="008261A0">
        <w:rPr>
          <w:rFonts w:ascii="Times New Roman" w:hAnsi="Times New Roman"/>
          <w:sz w:val="24"/>
          <w:szCs w:val="24"/>
        </w:rPr>
        <w:t xml:space="preserve">avviso </w:t>
      </w:r>
      <w:r w:rsidR="00882429">
        <w:rPr>
          <w:rFonts w:ascii="Times New Roman" w:hAnsi="Times New Roman"/>
          <w:sz w:val="24"/>
          <w:szCs w:val="24"/>
        </w:rPr>
        <w:t>di sel</w:t>
      </w:r>
      <w:r w:rsidR="009C5776">
        <w:rPr>
          <w:rFonts w:ascii="Times New Roman" w:hAnsi="Times New Roman"/>
          <w:sz w:val="24"/>
          <w:szCs w:val="24"/>
        </w:rPr>
        <w:t>e</w:t>
      </w:r>
      <w:r w:rsidR="00882429">
        <w:rPr>
          <w:rFonts w:ascii="Times New Roman" w:hAnsi="Times New Roman"/>
          <w:sz w:val="24"/>
          <w:szCs w:val="24"/>
        </w:rPr>
        <w:t>zione</w:t>
      </w:r>
    </w:p>
    <w:p w:rsidR="00BC6B34" w:rsidRPr="008261A0" w:rsidRDefault="00BC6B34" w:rsidP="0074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33E" w:rsidRPr="008261A0" w:rsidRDefault="00031F82" w:rsidP="00EE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 xml:space="preserve">Articolo </w:t>
      </w:r>
      <w:r w:rsidR="008261A0">
        <w:rPr>
          <w:rFonts w:ascii="Times New Roman" w:hAnsi="Times New Roman"/>
          <w:b/>
          <w:sz w:val="24"/>
          <w:szCs w:val="24"/>
        </w:rPr>
        <w:t>6</w:t>
      </w:r>
      <w:r w:rsidRPr="008261A0">
        <w:rPr>
          <w:rFonts w:ascii="Times New Roman" w:hAnsi="Times New Roman"/>
          <w:b/>
          <w:sz w:val="24"/>
          <w:szCs w:val="24"/>
        </w:rPr>
        <w:t>- Modalità di svolgimento della selezione</w:t>
      </w:r>
    </w:p>
    <w:p w:rsidR="00EE433E" w:rsidRDefault="00BD7F14" w:rsidP="00BD7F1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modalità di svolgimento della selezione, i criteri di valutazione, l</w:t>
      </w:r>
      <w:r w:rsidRPr="00DC503F">
        <w:rPr>
          <w:rFonts w:ascii="Times New Roman" w:hAnsi="Times New Roman"/>
          <w:sz w:val="24"/>
          <w:szCs w:val="24"/>
        </w:rPr>
        <w:t>a data e la sede dello svolgimento del colloquio e della eventuale prova scritta/pratica</w:t>
      </w:r>
      <w:r w:rsidR="00294C6E">
        <w:rPr>
          <w:rFonts w:ascii="Times New Roman" w:hAnsi="Times New Roman"/>
          <w:sz w:val="24"/>
          <w:szCs w:val="24"/>
        </w:rPr>
        <w:t xml:space="preserve"> ed ogni altro elemento richiesto ai candidati saranno indicati nell’avviso di selezione.</w:t>
      </w:r>
    </w:p>
    <w:p w:rsidR="00DC503F" w:rsidRPr="00DC503F" w:rsidRDefault="00DC503F" w:rsidP="00DC503F">
      <w:pPr>
        <w:pStyle w:val="Paragrafoelenco"/>
        <w:rPr>
          <w:rFonts w:ascii="Times New Roman" w:hAnsi="Times New Roman"/>
          <w:sz w:val="24"/>
          <w:szCs w:val="24"/>
        </w:rPr>
      </w:pPr>
    </w:p>
    <w:p w:rsidR="00DC503F" w:rsidRPr="00294C6E" w:rsidRDefault="00EE433E" w:rsidP="00602D3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C6E">
        <w:rPr>
          <w:rFonts w:ascii="Times New Roman" w:hAnsi="Times New Roman"/>
          <w:sz w:val="24"/>
          <w:szCs w:val="24"/>
        </w:rPr>
        <w:t>Al termine dei propri lavori di selezione, la Commissione Esaminatrice redige la graduatoria</w:t>
      </w:r>
      <w:r w:rsidR="00196AF3" w:rsidRPr="00294C6E">
        <w:rPr>
          <w:rFonts w:ascii="Times New Roman" w:hAnsi="Times New Roman"/>
          <w:sz w:val="24"/>
          <w:szCs w:val="24"/>
        </w:rPr>
        <w:t xml:space="preserve"> </w:t>
      </w:r>
      <w:r w:rsidRPr="00294C6E">
        <w:rPr>
          <w:rFonts w:ascii="Times New Roman" w:hAnsi="Times New Roman"/>
          <w:sz w:val="24"/>
          <w:szCs w:val="24"/>
        </w:rPr>
        <w:t>con l’indicazione dei punteggi conseguiti dai candidati</w:t>
      </w:r>
      <w:r w:rsidR="00294C6E" w:rsidRPr="00294C6E">
        <w:rPr>
          <w:rFonts w:ascii="Times New Roman" w:hAnsi="Times New Roman"/>
          <w:sz w:val="24"/>
          <w:szCs w:val="24"/>
        </w:rPr>
        <w:t>, indicando</w:t>
      </w:r>
      <w:r w:rsidRPr="00294C6E">
        <w:rPr>
          <w:rFonts w:ascii="Times New Roman" w:hAnsi="Times New Roman"/>
          <w:sz w:val="24"/>
          <w:szCs w:val="24"/>
        </w:rPr>
        <w:t xml:space="preserve"> eventuali titoli di</w:t>
      </w:r>
      <w:r w:rsidR="00196AF3" w:rsidRPr="00294C6E">
        <w:rPr>
          <w:rFonts w:ascii="Times New Roman" w:hAnsi="Times New Roman"/>
          <w:sz w:val="24"/>
          <w:szCs w:val="24"/>
        </w:rPr>
        <w:t xml:space="preserve"> </w:t>
      </w:r>
      <w:r w:rsidRPr="00294C6E">
        <w:rPr>
          <w:rFonts w:ascii="Times New Roman" w:hAnsi="Times New Roman"/>
          <w:sz w:val="24"/>
          <w:szCs w:val="24"/>
        </w:rPr>
        <w:t>precedenza o preferenza stabiliti da disposizioni di legge vincolanti o da eventuali</w:t>
      </w:r>
      <w:r w:rsidR="00196AF3" w:rsidRPr="00294C6E">
        <w:rPr>
          <w:rFonts w:ascii="Times New Roman" w:hAnsi="Times New Roman"/>
          <w:sz w:val="24"/>
          <w:szCs w:val="24"/>
        </w:rPr>
        <w:t xml:space="preserve"> </w:t>
      </w:r>
      <w:r w:rsidRPr="00294C6E">
        <w:rPr>
          <w:rFonts w:ascii="Times New Roman" w:hAnsi="Times New Roman"/>
          <w:sz w:val="24"/>
          <w:szCs w:val="24"/>
        </w:rPr>
        <w:t xml:space="preserve">prescrizioni specifiche previste nell’avviso di ricerca e viene pubblicata sul sito web </w:t>
      </w:r>
      <w:r w:rsidR="00CD5590" w:rsidRPr="00294C6E">
        <w:rPr>
          <w:rFonts w:ascii="Times New Roman" w:hAnsi="Times New Roman"/>
          <w:sz w:val="24"/>
          <w:szCs w:val="24"/>
        </w:rPr>
        <w:t xml:space="preserve">di </w:t>
      </w:r>
      <w:r w:rsidR="00CD5590" w:rsidRPr="00294C6E">
        <w:rPr>
          <w:rFonts w:ascii="Times New Roman" w:hAnsi="Times New Roman"/>
          <w:b/>
          <w:sz w:val="24"/>
          <w:szCs w:val="24"/>
        </w:rPr>
        <w:t>SCABEC SpA</w:t>
      </w:r>
    </w:p>
    <w:p w:rsidR="00DC503F" w:rsidRPr="00DC503F" w:rsidRDefault="00DC503F" w:rsidP="00DC503F">
      <w:pPr>
        <w:pStyle w:val="Paragrafoelenco"/>
        <w:rPr>
          <w:rFonts w:ascii="Times New Roman" w:hAnsi="Times New Roman"/>
          <w:b/>
          <w:bCs/>
          <w:sz w:val="24"/>
          <w:szCs w:val="24"/>
        </w:rPr>
      </w:pPr>
    </w:p>
    <w:p w:rsidR="00D2646D" w:rsidRPr="00D2646D" w:rsidRDefault="00D2646D" w:rsidP="00D2646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33E" w:rsidRPr="008261A0" w:rsidRDefault="00031F82" w:rsidP="00196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 xml:space="preserve">Articolo </w:t>
      </w:r>
      <w:r w:rsidR="008261A0">
        <w:rPr>
          <w:rFonts w:ascii="Times New Roman" w:hAnsi="Times New Roman"/>
          <w:b/>
          <w:sz w:val="24"/>
          <w:szCs w:val="24"/>
        </w:rPr>
        <w:t>7</w:t>
      </w:r>
      <w:r w:rsidRPr="008261A0">
        <w:rPr>
          <w:rFonts w:ascii="Times New Roman" w:hAnsi="Times New Roman"/>
          <w:b/>
          <w:sz w:val="24"/>
          <w:szCs w:val="24"/>
        </w:rPr>
        <w:t xml:space="preserve"> – Selez</w:t>
      </w:r>
      <w:r w:rsidR="00C5393E">
        <w:rPr>
          <w:rFonts w:ascii="Times New Roman" w:hAnsi="Times New Roman"/>
          <w:b/>
          <w:sz w:val="24"/>
          <w:szCs w:val="24"/>
        </w:rPr>
        <w:t>ioni per posizioni</w:t>
      </w:r>
      <w:r w:rsidRPr="008261A0">
        <w:rPr>
          <w:rFonts w:ascii="Times New Roman" w:hAnsi="Times New Roman"/>
          <w:b/>
          <w:sz w:val="24"/>
          <w:szCs w:val="24"/>
        </w:rPr>
        <w:t xml:space="preserve"> di tipo complesso</w:t>
      </w:r>
      <w:r w:rsidR="00182C22">
        <w:rPr>
          <w:rFonts w:ascii="Times New Roman" w:hAnsi="Times New Roman"/>
          <w:b/>
          <w:sz w:val="24"/>
          <w:szCs w:val="24"/>
        </w:rPr>
        <w:t xml:space="preserve"> e speci</w:t>
      </w:r>
      <w:r w:rsidR="00DC503F">
        <w:rPr>
          <w:rFonts w:ascii="Times New Roman" w:hAnsi="Times New Roman"/>
          <w:b/>
          <w:sz w:val="24"/>
          <w:szCs w:val="24"/>
        </w:rPr>
        <w:t>a</w:t>
      </w:r>
      <w:r w:rsidR="00182C22">
        <w:rPr>
          <w:rFonts w:ascii="Times New Roman" w:hAnsi="Times New Roman"/>
          <w:b/>
          <w:sz w:val="24"/>
          <w:szCs w:val="24"/>
        </w:rPr>
        <w:t>listico</w:t>
      </w:r>
    </w:p>
    <w:p w:rsidR="00182C22" w:rsidRPr="007029A7" w:rsidRDefault="00EE433E" w:rsidP="005960B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9A7">
        <w:rPr>
          <w:rFonts w:ascii="Times New Roman" w:hAnsi="Times New Roman"/>
          <w:sz w:val="24"/>
          <w:szCs w:val="24"/>
        </w:rPr>
        <w:t xml:space="preserve">Per la selezione di personale </w:t>
      </w:r>
      <w:r w:rsidR="00294C6E" w:rsidRPr="007029A7">
        <w:rPr>
          <w:rFonts w:ascii="Times New Roman" w:hAnsi="Times New Roman"/>
          <w:sz w:val="24"/>
          <w:szCs w:val="24"/>
        </w:rPr>
        <w:t>di particolare</w:t>
      </w:r>
      <w:r w:rsidRPr="007029A7">
        <w:rPr>
          <w:rFonts w:ascii="Times New Roman" w:hAnsi="Times New Roman"/>
          <w:sz w:val="24"/>
          <w:szCs w:val="24"/>
        </w:rPr>
        <w:t xml:space="preserve"> esperienza, </w:t>
      </w:r>
      <w:r w:rsidR="00294C6E" w:rsidRPr="007029A7">
        <w:rPr>
          <w:rFonts w:ascii="Times New Roman" w:hAnsi="Times New Roman"/>
          <w:sz w:val="24"/>
          <w:szCs w:val="24"/>
        </w:rPr>
        <w:t xml:space="preserve">per il quale viene richiesto un </w:t>
      </w:r>
      <w:r w:rsidR="00182C22" w:rsidRPr="007029A7">
        <w:rPr>
          <w:rFonts w:ascii="Times New Roman" w:hAnsi="Times New Roman"/>
          <w:sz w:val="24"/>
          <w:szCs w:val="24"/>
        </w:rPr>
        <w:t xml:space="preserve">elevato livello di specializzazione, </w:t>
      </w:r>
      <w:r w:rsidR="00EC549B" w:rsidRPr="007029A7">
        <w:rPr>
          <w:rFonts w:ascii="Times New Roman" w:hAnsi="Times New Roman"/>
          <w:sz w:val="24"/>
          <w:szCs w:val="24"/>
        </w:rPr>
        <w:t xml:space="preserve">possono essere richieste, </w:t>
      </w:r>
      <w:r w:rsidRPr="007029A7">
        <w:rPr>
          <w:rFonts w:ascii="Times New Roman" w:hAnsi="Times New Roman"/>
          <w:sz w:val="24"/>
          <w:szCs w:val="24"/>
        </w:rPr>
        <w:t xml:space="preserve">oltre </w:t>
      </w:r>
      <w:r w:rsidR="00EC549B" w:rsidRPr="007029A7">
        <w:rPr>
          <w:rFonts w:ascii="Times New Roman" w:hAnsi="Times New Roman"/>
          <w:sz w:val="24"/>
          <w:szCs w:val="24"/>
        </w:rPr>
        <w:t>alle necessarie</w:t>
      </w:r>
      <w:r w:rsidR="00196AF3" w:rsidRPr="007029A7">
        <w:rPr>
          <w:rFonts w:ascii="Times New Roman" w:hAnsi="Times New Roman"/>
          <w:sz w:val="24"/>
          <w:szCs w:val="24"/>
        </w:rPr>
        <w:t xml:space="preserve"> </w:t>
      </w:r>
      <w:r w:rsidRPr="007029A7">
        <w:rPr>
          <w:rFonts w:ascii="Times New Roman" w:hAnsi="Times New Roman"/>
          <w:sz w:val="24"/>
          <w:szCs w:val="24"/>
        </w:rPr>
        <w:t>competenze tecniche, anche esperienze professionali specifiche del settore</w:t>
      </w:r>
      <w:r w:rsidR="007029A7" w:rsidRPr="007029A7">
        <w:rPr>
          <w:rFonts w:ascii="Times New Roman" w:hAnsi="Times New Roman"/>
          <w:sz w:val="24"/>
          <w:szCs w:val="24"/>
        </w:rPr>
        <w:t>.</w:t>
      </w:r>
    </w:p>
    <w:p w:rsidR="00182C22" w:rsidRDefault="00182C22" w:rsidP="00EE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3F" w:rsidRPr="008261A0" w:rsidRDefault="00DC503F" w:rsidP="00EE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82" w:rsidRPr="008261A0" w:rsidRDefault="00031F82" w:rsidP="000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>CAPO III</w:t>
      </w:r>
    </w:p>
    <w:p w:rsidR="00031F82" w:rsidRPr="008261A0" w:rsidRDefault="00031F82" w:rsidP="000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>Selezioni affidate a società esterne</w:t>
      </w:r>
    </w:p>
    <w:p w:rsidR="00031F82" w:rsidRPr="008261A0" w:rsidRDefault="00031F82" w:rsidP="000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77F" w:rsidRPr="008261A0" w:rsidRDefault="00B1244C" w:rsidP="00B1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1A0">
        <w:rPr>
          <w:rFonts w:ascii="Times New Roman" w:hAnsi="Times New Roman"/>
          <w:b/>
          <w:bCs/>
          <w:color w:val="000000"/>
          <w:sz w:val="24"/>
          <w:szCs w:val="24"/>
        </w:rPr>
        <w:t xml:space="preserve">Articolo </w:t>
      </w:r>
      <w:r w:rsidR="008261A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3577F" w:rsidRPr="008261A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Società esterne per la selezione del personale</w:t>
      </w:r>
    </w:p>
    <w:p w:rsidR="0073577F" w:rsidRDefault="00CD5590" w:rsidP="002F315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590">
        <w:rPr>
          <w:rFonts w:ascii="Times New Roman" w:hAnsi="Times New Roman"/>
          <w:b/>
          <w:sz w:val="24"/>
          <w:szCs w:val="24"/>
        </w:rPr>
        <w:t>SCABEC SpA</w:t>
      </w:r>
      <w:r w:rsidRPr="0082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C24" w:rsidRPr="008261A0">
        <w:rPr>
          <w:rFonts w:ascii="Times New Roman" w:hAnsi="Times New Roman"/>
          <w:color w:val="000000"/>
          <w:sz w:val="24"/>
          <w:szCs w:val="24"/>
        </w:rPr>
        <w:t>p</w:t>
      </w:r>
      <w:r w:rsidR="00182C22">
        <w:rPr>
          <w:rFonts w:ascii="Times New Roman" w:hAnsi="Times New Roman"/>
          <w:color w:val="000000"/>
          <w:sz w:val="24"/>
          <w:szCs w:val="24"/>
        </w:rPr>
        <w:t>otrà</w:t>
      </w:r>
      <w:r w:rsidR="0073577F" w:rsidRPr="008261A0">
        <w:rPr>
          <w:rFonts w:ascii="Times New Roman" w:hAnsi="Times New Roman"/>
          <w:color w:val="000000"/>
          <w:sz w:val="24"/>
          <w:szCs w:val="24"/>
        </w:rPr>
        <w:t xml:space="preserve"> avvale</w:t>
      </w:r>
      <w:r w:rsidR="00962C24" w:rsidRPr="008261A0">
        <w:rPr>
          <w:rFonts w:ascii="Times New Roman" w:hAnsi="Times New Roman"/>
          <w:color w:val="000000"/>
          <w:sz w:val="24"/>
          <w:szCs w:val="24"/>
        </w:rPr>
        <w:t>rsi</w:t>
      </w:r>
      <w:r w:rsidR="00691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77F" w:rsidRPr="008261A0">
        <w:rPr>
          <w:rFonts w:ascii="Times New Roman" w:hAnsi="Times New Roman"/>
          <w:color w:val="000000"/>
          <w:sz w:val="24"/>
          <w:szCs w:val="24"/>
        </w:rPr>
        <w:t>di società specializzate nella selezione del personale, selezionandole tra quelle di comprovato prestigio e professionalità, con procedure che garantiscono l’imparzialità e la trasparenza della scelta.</w:t>
      </w:r>
    </w:p>
    <w:p w:rsidR="002C32AD" w:rsidRPr="008261A0" w:rsidRDefault="002C32AD" w:rsidP="002C32A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77F" w:rsidRDefault="0073577F" w:rsidP="002F315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1A0">
        <w:rPr>
          <w:rFonts w:ascii="Times New Roman" w:hAnsi="Times New Roman"/>
          <w:color w:val="000000"/>
          <w:sz w:val="24"/>
          <w:szCs w:val="24"/>
        </w:rPr>
        <w:t>Nei contratti stipulati con la società prescelta deve essere previsto</w:t>
      </w:r>
      <w:r w:rsidR="00B1244C" w:rsidRPr="008261A0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8261A0">
        <w:rPr>
          <w:rFonts w:ascii="Times New Roman" w:hAnsi="Times New Roman"/>
          <w:color w:val="000000"/>
          <w:sz w:val="24"/>
          <w:szCs w:val="24"/>
        </w:rPr>
        <w:t xml:space="preserve">’obbligo per la stessa di uniformarsi ai principi di imparzialità e trasparenza richiamati </w:t>
      </w:r>
      <w:r w:rsidR="00691D18">
        <w:rPr>
          <w:rFonts w:ascii="Times New Roman" w:hAnsi="Times New Roman"/>
          <w:color w:val="000000"/>
          <w:sz w:val="24"/>
          <w:szCs w:val="24"/>
        </w:rPr>
        <w:t>dall’art. 35 del D.L.vo n. 165/2001</w:t>
      </w:r>
      <w:r w:rsidR="007029A7">
        <w:rPr>
          <w:rFonts w:ascii="Times New Roman" w:hAnsi="Times New Roman"/>
          <w:color w:val="000000"/>
          <w:sz w:val="24"/>
          <w:szCs w:val="24"/>
        </w:rPr>
        <w:t>.</w:t>
      </w:r>
    </w:p>
    <w:p w:rsidR="002C32AD" w:rsidRPr="002C32AD" w:rsidRDefault="002C32AD" w:rsidP="002C32A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2C32AD" w:rsidRPr="002C32AD" w:rsidRDefault="0073577F" w:rsidP="002F315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D">
        <w:rPr>
          <w:rFonts w:ascii="Times New Roman" w:hAnsi="Times New Roman"/>
          <w:color w:val="000000"/>
          <w:sz w:val="24"/>
          <w:szCs w:val="24"/>
        </w:rPr>
        <w:t>Nei relativi contratti con tali società dovrà altresì essere previsto che la società prescelta, al termine della procedura di selezione, rilasci una dichiarazione in merito alla autonomia, alla imparzialità e alla trasparenza con le quali ha svolto l’incarico.</w:t>
      </w:r>
    </w:p>
    <w:p w:rsidR="002C32AD" w:rsidRPr="002C32AD" w:rsidRDefault="002C32AD" w:rsidP="002C32AD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2C32AD" w:rsidRPr="002C32AD" w:rsidRDefault="002C32AD" w:rsidP="002C32AD">
      <w:pPr>
        <w:pStyle w:val="Paragrafoelenco"/>
        <w:rPr>
          <w:rFonts w:ascii="Times New Roman" w:hAnsi="Times New Roman"/>
          <w:sz w:val="24"/>
          <w:szCs w:val="24"/>
        </w:rPr>
      </w:pPr>
    </w:p>
    <w:p w:rsidR="006843E4" w:rsidRPr="002C32AD" w:rsidRDefault="0010049C" w:rsidP="002F315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AD">
        <w:rPr>
          <w:rFonts w:ascii="Times New Roman" w:hAnsi="Times New Roman"/>
          <w:sz w:val="24"/>
          <w:szCs w:val="24"/>
        </w:rPr>
        <w:t>La società prescelta avrà l’obbligo di uniformarsi ai principi di imparzialità, pubblicità e</w:t>
      </w:r>
      <w:r w:rsidR="006843E4" w:rsidRPr="002C32AD">
        <w:rPr>
          <w:rFonts w:ascii="Times New Roman" w:hAnsi="Times New Roman"/>
          <w:sz w:val="24"/>
          <w:szCs w:val="24"/>
        </w:rPr>
        <w:t xml:space="preserve"> </w:t>
      </w:r>
      <w:r w:rsidRPr="002C32AD">
        <w:rPr>
          <w:rFonts w:ascii="Times New Roman" w:hAnsi="Times New Roman"/>
          <w:sz w:val="24"/>
          <w:szCs w:val="24"/>
        </w:rPr>
        <w:t>trasparenza e</w:t>
      </w:r>
      <w:r w:rsidR="007029A7">
        <w:rPr>
          <w:rFonts w:ascii="Times New Roman" w:hAnsi="Times New Roman"/>
          <w:sz w:val="24"/>
          <w:szCs w:val="24"/>
        </w:rPr>
        <w:t>d al</w:t>
      </w:r>
      <w:r w:rsidR="007029A7">
        <w:rPr>
          <w:rFonts w:ascii="Times New Roman" w:hAnsi="Times New Roman"/>
          <w:color w:val="000000"/>
          <w:sz w:val="24"/>
          <w:szCs w:val="24"/>
        </w:rPr>
        <w:t xml:space="preserve"> rispetto </w:t>
      </w:r>
      <w:r w:rsidR="007029A7">
        <w:rPr>
          <w:rFonts w:ascii="Times New Roman" w:hAnsi="Times New Roman"/>
          <w:sz w:val="24"/>
          <w:szCs w:val="24"/>
        </w:rPr>
        <w:t>dei principi individuati nel “Modello di organizzazione, gestione e controllo”, nonché del “Codice di comportamento”</w:t>
      </w:r>
      <w:r w:rsidRPr="002C32AD">
        <w:rPr>
          <w:rFonts w:ascii="Times New Roman" w:hAnsi="Times New Roman"/>
          <w:sz w:val="24"/>
          <w:szCs w:val="24"/>
        </w:rPr>
        <w:t>.</w:t>
      </w:r>
    </w:p>
    <w:p w:rsidR="002C32AD" w:rsidRPr="002C32AD" w:rsidRDefault="002C32AD" w:rsidP="002C32AD">
      <w:pPr>
        <w:pStyle w:val="Paragrafoelenco"/>
        <w:rPr>
          <w:rFonts w:ascii="Times New Roman" w:hAnsi="Times New Roman"/>
          <w:b/>
          <w:bCs/>
          <w:sz w:val="24"/>
          <w:szCs w:val="24"/>
        </w:rPr>
      </w:pPr>
    </w:p>
    <w:p w:rsidR="002C32AD" w:rsidRPr="002C32AD" w:rsidRDefault="002C32AD" w:rsidP="002C32AD">
      <w:pPr>
        <w:pStyle w:val="Paragrafoelenco"/>
        <w:rPr>
          <w:rFonts w:ascii="Times New Roman" w:hAnsi="Times New Roman"/>
          <w:sz w:val="24"/>
          <w:szCs w:val="24"/>
        </w:rPr>
      </w:pPr>
    </w:p>
    <w:p w:rsidR="002C32AD" w:rsidRDefault="0010049C" w:rsidP="007029A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D">
        <w:rPr>
          <w:rFonts w:ascii="Times New Roman" w:hAnsi="Times New Roman"/>
          <w:sz w:val="24"/>
          <w:szCs w:val="24"/>
        </w:rPr>
        <w:t>Al termine della selezione, la società incaricata pr</w:t>
      </w:r>
      <w:r w:rsidR="006843E4" w:rsidRPr="002C32AD">
        <w:rPr>
          <w:rFonts w:ascii="Times New Roman" w:hAnsi="Times New Roman"/>
          <w:sz w:val="24"/>
          <w:szCs w:val="24"/>
        </w:rPr>
        <w:t xml:space="preserve">ovvederà a comunicare alla </w:t>
      </w:r>
      <w:r w:rsidR="007029A7" w:rsidRPr="00CD5590">
        <w:rPr>
          <w:rFonts w:ascii="Times New Roman" w:hAnsi="Times New Roman"/>
          <w:b/>
          <w:sz w:val="24"/>
          <w:szCs w:val="24"/>
        </w:rPr>
        <w:t>SCABEC SpA</w:t>
      </w:r>
      <w:r w:rsidR="007029A7" w:rsidRPr="002C32AD">
        <w:rPr>
          <w:rFonts w:ascii="Times New Roman" w:hAnsi="Times New Roman"/>
          <w:sz w:val="24"/>
          <w:szCs w:val="24"/>
        </w:rPr>
        <w:t xml:space="preserve"> </w:t>
      </w:r>
      <w:r w:rsidR="007029A7">
        <w:rPr>
          <w:rFonts w:ascii="Times New Roman" w:hAnsi="Times New Roman"/>
          <w:sz w:val="24"/>
          <w:szCs w:val="24"/>
        </w:rPr>
        <w:t xml:space="preserve">la </w:t>
      </w:r>
      <w:r w:rsidR="00D2646D" w:rsidRPr="002C32AD">
        <w:rPr>
          <w:rFonts w:ascii="Times New Roman" w:hAnsi="Times New Roman"/>
          <w:sz w:val="24"/>
          <w:szCs w:val="24"/>
        </w:rPr>
        <w:t xml:space="preserve">graduatoria </w:t>
      </w:r>
      <w:r w:rsidR="007029A7">
        <w:rPr>
          <w:rFonts w:ascii="Times New Roman" w:hAnsi="Times New Roman"/>
          <w:sz w:val="24"/>
          <w:szCs w:val="24"/>
        </w:rPr>
        <w:t xml:space="preserve">dei </w:t>
      </w:r>
      <w:r w:rsidR="00D2646D" w:rsidRPr="002C32AD">
        <w:rPr>
          <w:rFonts w:ascii="Times New Roman" w:hAnsi="Times New Roman"/>
          <w:sz w:val="24"/>
          <w:szCs w:val="24"/>
        </w:rPr>
        <w:t xml:space="preserve">candidati </w:t>
      </w:r>
      <w:r w:rsidR="007029A7">
        <w:rPr>
          <w:rFonts w:ascii="Times New Roman" w:hAnsi="Times New Roman"/>
          <w:sz w:val="24"/>
          <w:szCs w:val="24"/>
        </w:rPr>
        <w:t xml:space="preserve">risultati </w:t>
      </w:r>
      <w:r w:rsidR="00D2646D" w:rsidRPr="002C32AD">
        <w:rPr>
          <w:rFonts w:ascii="Times New Roman" w:hAnsi="Times New Roman"/>
          <w:sz w:val="24"/>
          <w:szCs w:val="24"/>
        </w:rPr>
        <w:t xml:space="preserve">idonei </w:t>
      </w:r>
      <w:r w:rsidR="007029A7">
        <w:rPr>
          <w:rFonts w:ascii="Times New Roman" w:hAnsi="Times New Roman"/>
          <w:sz w:val="24"/>
          <w:szCs w:val="24"/>
        </w:rPr>
        <w:t xml:space="preserve">che </w:t>
      </w:r>
      <w:r w:rsidRPr="002C32AD">
        <w:rPr>
          <w:rFonts w:ascii="Times New Roman" w:hAnsi="Times New Roman"/>
          <w:sz w:val="24"/>
          <w:szCs w:val="24"/>
        </w:rPr>
        <w:t>saranno successivamente convocati per la</w:t>
      </w:r>
      <w:r w:rsidR="006843E4" w:rsidRPr="002C32AD">
        <w:rPr>
          <w:rFonts w:ascii="Times New Roman" w:hAnsi="Times New Roman"/>
          <w:sz w:val="24"/>
          <w:szCs w:val="24"/>
        </w:rPr>
        <w:t xml:space="preserve"> </w:t>
      </w:r>
      <w:r w:rsidRPr="002C32AD">
        <w:rPr>
          <w:rFonts w:ascii="Times New Roman" w:hAnsi="Times New Roman"/>
          <w:sz w:val="24"/>
          <w:szCs w:val="24"/>
        </w:rPr>
        <w:t xml:space="preserve">stipula dell'eventuale contratto di assunzione da parte </w:t>
      </w:r>
      <w:r w:rsidR="00CD5590">
        <w:rPr>
          <w:rFonts w:ascii="Times New Roman" w:hAnsi="Times New Roman"/>
          <w:sz w:val="24"/>
          <w:szCs w:val="24"/>
        </w:rPr>
        <w:t xml:space="preserve">della società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Pr="002C32AD">
        <w:rPr>
          <w:rFonts w:ascii="Times New Roman" w:hAnsi="Times New Roman"/>
          <w:sz w:val="24"/>
          <w:szCs w:val="24"/>
        </w:rPr>
        <w:t>.</w:t>
      </w:r>
    </w:p>
    <w:p w:rsidR="002C32AD" w:rsidRDefault="002C32AD" w:rsidP="002C32A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C24" w:rsidRDefault="00962C24" w:rsidP="0096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2AF" w:rsidRPr="008261A0" w:rsidRDefault="00F342AF" w:rsidP="0096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2AF" w:rsidRPr="008261A0" w:rsidRDefault="00F342AF" w:rsidP="00F3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 xml:space="preserve">CAPO </w:t>
      </w:r>
      <w:r>
        <w:rPr>
          <w:rFonts w:ascii="Times New Roman" w:hAnsi="Times New Roman"/>
          <w:b/>
          <w:sz w:val="24"/>
          <w:szCs w:val="24"/>
        </w:rPr>
        <w:t>IV</w:t>
      </w:r>
    </w:p>
    <w:p w:rsidR="00F342AF" w:rsidRPr="00F342AF" w:rsidRDefault="00F342AF" w:rsidP="00F3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8261A0">
        <w:rPr>
          <w:rFonts w:ascii="Times New Roman" w:hAnsi="Times New Roman"/>
          <w:b/>
          <w:bCs/>
          <w:sz w:val="24"/>
          <w:szCs w:val="24"/>
        </w:rPr>
        <w:t>ollaborazione coordinata e con</w:t>
      </w:r>
      <w:r>
        <w:rPr>
          <w:rFonts w:ascii="Times New Roman" w:hAnsi="Times New Roman"/>
          <w:b/>
          <w:bCs/>
          <w:sz w:val="24"/>
          <w:szCs w:val="24"/>
        </w:rPr>
        <w:t>tinuativa, Collaborazione Autonoma e Esperti esterni</w:t>
      </w:r>
    </w:p>
    <w:p w:rsidR="00962C24" w:rsidRPr="008261A0" w:rsidRDefault="00962C24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2C24" w:rsidRPr="008261A0" w:rsidRDefault="0010049C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 xml:space="preserve">Articolo </w:t>
      </w:r>
      <w:r w:rsidR="00F342AF">
        <w:rPr>
          <w:rFonts w:ascii="Times New Roman" w:hAnsi="Times New Roman"/>
          <w:b/>
          <w:bCs/>
          <w:sz w:val="24"/>
          <w:szCs w:val="24"/>
        </w:rPr>
        <w:t>9</w:t>
      </w:r>
      <w:r w:rsidRPr="008261A0">
        <w:rPr>
          <w:rFonts w:ascii="Times New Roman" w:hAnsi="Times New Roman"/>
          <w:b/>
          <w:bCs/>
          <w:sz w:val="24"/>
          <w:szCs w:val="24"/>
        </w:rPr>
        <w:t xml:space="preserve"> - Procedure per il conferimento di incarichi di collaborazione</w:t>
      </w:r>
    </w:p>
    <w:p w:rsidR="0010049C" w:rsidRPr="008261A0" w:rsidRDefault="0010049C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 xml:space="preserve"> coordinata e</w:t>
      </w:r>
      <w:r w:rsidR="006843E4" w:rsidRPr="00826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1A0">
        <w:rPr>
          <w:rFonts w:ascii="Times New Roman" w:hAnsi="Times New Roman"/>
          <w:b/>
          <w:bCs/>
          <w:sz w:val="24"/>
          <w:szCs w:val="24"/>
        </w:rPr>
        <w:t>con</w:t>
      </w:r>
      <w:r w:rsidR="00F12B3B">
        <w:rPr>
          <w:rFonts w:ascii="Times New Roman" w:hAnsi="Times New Roman"/>
          <w:b/>
          <w:bCs/>
          <w:sz w:val="24"/>
          <w:szCs w:val="24"/>
        </w:rPr>
        <w:t xml:space="preserve">tinuativa </w:t>
      </w:r>
    </w:p>
    <w:p w:rsidR="00182C22" w:rsidRDefault="0010049C" w:rsidP="002F315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 xml:space="preserve">Per l’affidamento di incarichi di </w:t>
      </w:r>
      <w:proofErr w:type="spellStart"/>
      <w:r w:rsidRPr="008261A0">
        <w:rPr>
          <w:rFonts w:ascii="Times New Roman" w:hAnsi="Times New Roman"/>
          <w:sz w:val="24"/>
          <w:szCs w:val="24"/>
        </w:rPr>
        <w:t>co.co.</w:t>
      </w:r>
      <w:r w:rsidR="00F12B3B">
        <w:rPr>
          <w:rFonts w:ascii="Times New Roman" w:hAnsi="Times New Roman"/>
          <w:sz w:val="24"/>
          <w:szCs w:val="24"/>
        </w:rPr>
        <w:t>co.</w:t>
      </w:r>
      <w:proofErr w:type="spellEnd"/>
      <w:r w:rsidRPr="008261A0">
        <w:rPr>
          <w:rFonts w:ascii="Times New Roman" w:hAnsi="Times New Roman"/>
          <w:sz w:val="24"/>
          <w:szCs w:val="24"/>
        </w:rPr>
        <w:t xml:space="preserve"> la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CD5590" w:rsidRPr="008261A0">
        <w:rPr>
          <w:rFonts w:ascii="Times New Roman" w:hAnsi="Times New Roman"/>
          <w:sz w:val="24"/>
          <w:szCs w:val="24"/>
        </w:rPr>
        <w:t xml:space="preserve"> </w:t>
      </w:r>
      <w:r w:rsidRPr="008261A0">
        <w:rPr>
          <w:rFonts w:ascii="Times New Roman" w:hAnsi="Times New Roman"/>
          <w:sz w:val="24"/>
          <w:szCs w:val="24"/>
        </w:rPr>
        <w:t>potrà</w:t>
      </w:r>
      <w:r w:rsidR="006843E4" w:rsidRPr="008261A0">
        <w:rPr>
          <w:rFonts w:ascii="Times New Roman" w:hAnsi="Times New Roman"/>
          <w:sz w:val="24"/>
          <w:szCs w:val="24"/>
        </w:rPr>
        <w:t xml:space="preserve"> </w:t>
      </w:r>
      <w:r w:rsidRPr="008261A0">
        <w:rPr>
          <w:rFonts w:ascii="Times New Roman" w:hAnsi="Times New Roman"/>
          <w:sz w:val="24"/>
          <w:szCs w:val="24"/>
        </w:rPr>
        <w:t>avvalersi</w:t>
      </w:r>
      <w:r w:rsidR="00182C22">
        <w:rPr>
          <w:rFonts w:ascii="Times New Roman" w:hAnsi="Times New Roman"/>
          <w:sz w:val="24"/>
          <w:szCs w:val="24"/>
        </w:rPr>
        <w:t xml:space="preserve"> di una delle procedure di selezione </w:t>
      </w:r>
      <w:r w:rsidR="007029A7">
        <w:rPr>
          <w:rFonts w:ascii="Times New Roman" w:hAnsi="Times New Roman"/>
          <w:sz w:val="24"/>
          <w:szCs w:val="24"/>
        </w:rPr>
        <w:t>suindicate.</w:t>
      </w:r>
      <w:r w:rsidR="002C32AD">
        <w:rPr>
          <w:rFonts w:ascii="Times New Roman" w:hAnsi="Times New Roman"/>
          <w:sz w:val="24"/>
          <w:szCs w:val="24"/>
        </w:rPr>
        <w:t xml:space="preserve">  </w:t>
      </w:r>
      <w:r w:rsidRPr="008261A0">
        <w:rPr>
          <w:rFonts w:ascii="Times New Roman" w:hAnsi="Times New Roman"/>
          <w:sz w:val="24"/>
          <w:szCs w:val="24"/>
        </w:rPr>
        <w:t xml:space="preserve"> </w:t>
      </w:r>
    </w:p>
    <w:p w:rsidR="002C32AD" w:rsidRDefault="002C32AD" w:rsidP="002C32A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2AD" w:rsidRDefault="00182C22" w:rsidP="002F315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selezione medesima dovrà tener conto </w:t>
      </w:r>
      <w:r w:rsidR="0010049C" w:rsidRPr="008261A0">
        <w:rPr>
          <w:rFonts w:ascii="Times New Roman" w:hAnsi="Times New Roman"/>
          <w:sz w:val="24"/>
          <w:szCs w:val="24"/>
        </w:rPr>
        <w:t>della specificità, della durata dell’incarico da conferire e delle esigenze</w:t>
      </w:r>
      <w:r w:rsidR="006843E4" w:rsidRPr="008261A0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 xml:space="preserve">aziendali </w:t>
      </w:r>
      <w:r w:rsidR="002C32AD">
        <w:rPr>
          <w:rFonts w:ascii="Times New Roman" w:hAnsi="Times New Roman"/>
          <w:sz w:val="24"/>
          <w:szCs w:val="24"/>
        </w:rPr>
        <w:t xml:space="preserve">e </w:t>
      </w:r>
      <w:r w:rsidR="0010049C" w:rsidRPr="008261A0">
        <w:rPr>
          <w:rFonts w:ascii="Times New Roman" w:hAnsi="Times New Roman"/>
          <w:sz w:val="24"/>
          <w:szCs w:val="24"/>
        </w:rPr>
        <w:t>dei principi di cui agli articoli precedenti</w:t>
      </w:r>
      <w:r w:rsidR="002C32AD">
        <w:rPr>
          <w:rFonts w:ascii="Times New Roman" w:hAnsi="Times New Roman"/>
          <w:sz w:val="24"/>
          <w:szCs w:val="24"/>
        </w:rPr>
        <w:t>.</w:t>
      </w:r>
      <w:r w:rsidR="0010049C" w:rsidRPr="008261A0">
        <w:rPr>
          <w:rFonts w:ascii="Times New Roman" w:hAnsi="Times New Roman"/>
          <w:sz w:val="24"/>
          <w:szCs w:val="24"/>
        </w:rPr>
        <w:t xml:space="preserve"> </w:t>
      </w:r>
    </w:p>
    <w:p w:rsidR="002C32AD" w:rsidRDefault="002C32AD" w:rsidP="002C32A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22" w:rsidRPr="008261A0" w:rsidRDefault="00182C22" w:rsidP="0006363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24B" w:rsidRDefault="0017724B" w:rsidP="0017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24B" w:rsidRPr="008261A0" w:rsidRDefault="0017724B" w:rsidP="0017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 xml:space="preserve">Articolo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A719FF">
        <w:rPr>
          <w:rFonts w:ascii="Times New Roman" w:hAnsi="Times New Roman"/>
          <w:b/>
          <w:bCs/>
          <w:sz w:val="24"/>
          <w:szCs w:val="24"/>
        </w:rPr>
        <w:t>0</w:t>
      </w:r>
      <w:r w:rsidRPr="008261A0">
        <w:rPr>
          <w:rFonts w:ascii="Times New Roman" w:hAnsi="Times New Roman"/>
          <w:b/>
          <w:bCs/>
          <w:sz w:val="24"/>
          <w:szCs w:val="24"/>
        </w:rPr>
        <w:t xml:space="preserve"> - Procedure per il conferimento di incarichi di collaborazione</w:t>
      </w:r>
    </w:p>
    <w:p w:rsidR="0017724B" w:rsidRDefault="00F342AF" w:rsidP="0017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Autonoma o di E</w:t>
      </w:r>
      <w:r w:rsidR="0017724B">
        <w:rPr>
          <w:rFonts w:ascii="Times New Roman" w:hAnsi="Times New Roman"/>
          <w:b/>
          <w:bCs/>
          <w:sz w:val="24"/>
          <w:szCs w:val="24"/>
        </w:rPr>
        <w:t>sperti esterni</w:t>
      </w:r>
    </w:p>
    <w:p w:rsidR="00722D9A" w:rsidRPr="008261A0" w:rsidRDefault="00722D9A" w:rsidP="0017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32AD" w:rsidRDefault="0017724B" w:rsidP="002F315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Per l’affidamento di incarichi di lavoro a</w:t>
      </w:r>
      <w:r w:rsidR="002C32AD">
        <w:rPr>
          <w:rFonts w:ascii="Times New Roman" w:hAnsi="Times New Roman"/>
          <w:sz w:val="24"/>
          <w:szCs w:val="24"/>
        </w:rPr>
        <w:t xml:space="preserve">utonomo </w:t>
      </w:r>
      <w:r w:rsidRPr="008261A0">
        <w:rPr>
          <w:rFonts w:ascii="Times New Roman" w:hAnsi="Times New Roman"/>
          <w:sz w:val="24"/>
          <w:szCs w:val="24"/>
        </w:rPr>
        <w:t xml:space="preserve">la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CD5590" w:rsidRPr="008261A0">
        <w:rPr>
          <w:rFonts w:ascii="Times New Roman" w:hAnsi="Times New Roman"/>
          <w:sz w:val="24"/>
          <w:szCs w:val="24"/>
        </w:rPr>
        <w:t xml:space="preserve"> </w:t>
      </w:r>
      <w:r w:rsidRPr="008261A0">
        <w:rPr>
          <w:rFonts w:ascii="Times New Roman" w:hAnsi="Times New Roman"/>
          <w:sz w:val="24"/>
          <w:szCs w:val="24"/>
        </w:rPr>
        <w:t>potrà avvalersi</w:t>
      </w:r>
      <w:r>
        <w:rPr>
          <w:rFonts w:ascii="Times New Roman" w:hAnsi="Times New Roman"/>
          <w:sz w:val="24"/>
          <w:szCs w:val="24"/>
        </w:rPr>
        <w:t xml:space="preserve"> di una delle procedure di selezione in</w:t>
      </w:r>
      <w:r w:rsidR="002C32AD">
        <w:rPr>
          <w:rFonts w:ascii="Times New Roman" w:hAnsi="Times New Roman"/>
          <w:sz w:val="24"/>
          <w:szCs w:val="24"/>
        </w:rPr>
        <w:t xml:space="preserve">terna oppure esterna </w:t>
      </w:r>
    </w:p>
    <w:p w:rsidR="0017724B" w:rsidRDefault="002C32AD" w:rsidP="002C32A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724B" w:rsidRPr="008261A0">
        <w:rPr>
          <w:rFonts w:ascii="Times New Roman" w:hAnsi="Times New Roman"/>
          <w:sz w:val="24"/>
          <w:szCs w:val="24"/>
        </w:rPr>
        <w:t xml:space="preserve"> </w:t>
      </w:r>
    </w:p>
    <w:p w:rsidR="00E86078" w:rsidRDefault="00E86078" w:rsidP="002F315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selezione medesima dovrà tener conto </w:t>
      </w:r>
      <w:r w:rsidRPr="008261A0">
        <w:rPr>
          <w:rFonts w:ascii="Times New Roman" w:hAnsi="Times New Roman"/>
          <w:sz w:val="24"/>
          <w:szCs w:val="24"/>
        </w:rPr>
        <w:t xml:space="preserve">della specificità, della durata dell’incarico da conferire e delle esigenze aziendali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261A0">
        <w:rPr>
          <w:rFonts w:ascii="Times New Roman" w:hAnsi="Times New Roman"/>
          <w:sz w:val="24"/>
          <w:szCs w:val="24"/>
        </w:rPr>
        <w:t>dei principi di cui agli articoli precedenti</w:t>
      </w:r>
      <w:r>
        <w:rPr>
          <w:rFonts w:ascii="Times New Roman" w:hAnsi="Times New Roman"/>
          <w:sz w:val="24"/>
          <w:szCs w:val="24"/>
        </w:rPr>
        <w:t>.</w:t>
      </w:r>
      <w:r w:rsidRPr="008261A0">
        <w:rPr>
          <w:rFonts w:ascii="Times New Roman" w:hAnsi="Times New Roman"/>
          <w:sz w:val="24"/>
          <w:szCs w:val="24"/>
        </w:rPr>
        <w:t xml:space="preserve"> </w:t>
      </w:r>
    </w:p>
    <w:p w:rsidR="00E86078" w:rsidRDefault="00E86078" w:rsidP="00E860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6A8" w:rsidRDefault="00F12B3B" w:rsidP="002F315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A56A8">
        <w:rPr>
          <w:rFonts w:ascii="Times New Roman" w:hAnsi="Times New Roman"/>
          <w:sz w:val="24"/>
          <w:szCs w:val="24"/>
        </w:rPr>
        <w:t xml:space="preserve">otranno esser oggetto di affidamento diretto incarichi di lavoro autonomo </w:t>
      </w:r>
      <w:r w:rsidR="007029A7">
        <w:rPr>
          <w:rFonts w:ascii="Times New Roman" w:hAnsi="Times New Roman"/>
          <w:sz w:val="24"/>
          <w:szCs w:val="24"/>
        </w:rPr>
        <w:t>relativi</w:t>
      </w:r>
      <w:r w:rsidR="00E86078">
        <w:rPr>
          <w:rFonts w:ascii="Times New Roman" w:hAnsi="Times New Roman"/>
          <w:sz w:val="24"/>
          <w:szCs w:val="24"/>
        </w:rPr>
        <w:t xml:space="preserve"> al</w:t>
      </w:r>
      <w:r w:rsidR="008A56A8">
        <w:rPr>
          <w:rFonts w:ascii="Times New Roman" w:hAnsi="Times New Roman"/>
          <w:sz w:val="24"/>
          <w:szCs w:val="24"/>
        </w:rPr>
        <w:t xml:space="preserve">l’esecuzione di prestazioni professionali per le quali si richiedono competenze specialistiche e professionali   tipizzate da un prevalente vincolo fiduciario </w:t>
      </w:r>
      <w:r w:rsidR="00E86078">
        <w:rPr>
          <w:rFonts w:ascii="Times New Roman" w:hAnsi="Times New Roman"/>
          <w:sz w:val="24"/>
          <w:szCs w:val="24"/>
        </w:rPr>
        <w:t xml:space="preserve">posto a tutela degli e salvaguardia degli organi di gestione </w:t>
      </w:r>
    </w:p>
    <w:p w:rsidR="008A56A8" w:rsidRPr="008A56A8" w:rsidRDefault="008A56A8" w:rsidP="008A56A8">
      <w:pPr>
        <w:pStyle w:val="Paragrafoelenco"/>
        <w:rPr>
          <w:rFonts w:ascii="Times New Roman" w:hAnsi="Times New Roman"/>
          <w:sz w:val="24"/>
          <w:szCs w:val="24"/>
        </w:rPr>
      </w:pPr>
    </w:p>
    <w:p w:rsidR="008A56A8" w:rsidRPr="00FC3618" w:rsidRDefault="008A56A8" w:rsidP="002F315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ognuno dei casi di cui al punto </w:t>
      </w:r>
      <w:r w:rsidR="007029A7">
        <w:rPr>
          <w:rFonts w:ascii="Times New Roman" w:hAnsi="Times New Roman"/>
          <w:sz w:val="24"/>
          <w:szCs w:val="24"/>
        </w:rPr>
        <w:t>precedente</w:t>
      </w:r>
      <w:r>
        <w:rPr>
          <w:rFonts w:ascii="Times New Roman" w:hAnsi="Times New Roman"/>
          <w:sz w:val="24"/>
          <w:szCs w:val="24"/>
        </w:rPr>
        <w:t xml:space="preserve">  resta comunque ferma la necessità di acquisire almeno 3 </w:t>
      </w:r>
      <w:proofErr w:type="spellStart"/>
      <w:r>
        <w:rPr>
          <w:rFonts w:ascii="Times New Roman" w:hAnsi="Times New Roman"/>
          <w:sz w:val="24"/>
          <w:szCs w:val="24"/>
        </w:rPr>
        <w:t>curricula</w:t>
      </w:r>
      <w:proofErr w:type="spellEnd"/>
      <w:r>
        <w:rPr>
          <w:rFonts w:ascii="Times New Roman" w:hAnsi="Times New Roman"/>
          <w:sz w:val="24"/>
          <w:szCs w:val="24"/>
        </w:rPr>
        <w:t xml:space="preserve"> professionali anche mediante lettera di invito oppure in via alternativa, attingere dalla short </w:t>
      </w:r>
      <w:proofErr w:type="spellStart"/>
      <w:r>
        <w:rPr>
          <w:rFonts w:ascii="Times New Roman" w:hAnsi="Times New Roman"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 xml:space="preserve"> o lista di accreditamento di professionisti e esperti di cui al</w:t>
      </w:r>
      <w:r w:rsidR="00F342AF">
        <w:rPr>
          <w:rFonts w:ascii="Times New Roman" w:hAnsi="Times New Roman"/>
          <w:sz w:val="24"/>
          <w:szCs w:val="24"/>
        </w:rPr>
        <w:t xml:space="preserve">l'Art. 11 </w:t>
      </w:r>
      <w:r>
        <w:rPr>
          <w:rFonts w:ascii="Times New Roman" w:hAnsi="Times New Roman"/>
          <w:sz w:val="24"/>
          <w:szCs w:val="24"/>
        </w:rPr>
        <w:t xml:space="preserve">del presente regolamento            </w:t>
      </w:r>
      <w:r w:rsidRPr="00FC3618">
        <w:rPr>
          <w:rFonts w:ascii="Times New Roman" w:hAnsi="Times New Roman"/>
          <w:sz w:val="24"/>
          <w:szCs w:val="24"/>
        </w:rPr>
        <w:t xml:space="preserve"> </w:t>
      </w:r>
    </w:p>
    <w:p w:rsidR="008A56A8" w:rsidRPr="008261A0" w:rsidRDefault="008A56A8" w:rsidP="00722D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D9A" w:rsidRDefault="00722D9A" w:rsidP="0072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Articolo 1</w:t>
      </w:r>
      <w:r w:rsidR="00F342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D9A">
        <w:rPr>
          <w:rFonts w:ascii="Times New Roman" w:hAnsi="Times New Roman"/>
          <w:b/>
          <w:sz w:val="24"/>
          <w:szCs w:val="24"/>
        </w:rPr>
        <w:t>Liste di accreditamento di esperti</w:t>
      </w:r>
    </w:p>
    <w:p w:rsidR="00722D9A" w:rsidRPr="00722D9A" w:rsidRDefault="00722D9A" w:rsidP="0072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078" w:rsidRDefault="00E86078" w:rsidP="00E8607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3E">
        <w:rPr>
          <w:rFonts w:ascii="Times New Roman" w:hAnsi="Times New Roman"/>
          <w:sz w:val="24"/>
          <w:szCs w:val="24"/>
        </w:rPr>
        <w:t xml:space="preserve">Al fine di perseguire condizioni di celerità, efficienza e trasparenza nell’esercizio del reclutamento di lavoratori autonomi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CD5590" w:rsidRPr="00C5393E">
        <w:rPr>
          <w:rFonts w:ascii="Times New Roman" w:hAnsi="Times New Roman"/>
          <w:sz w:val="24"/>
          <w:szCs w:val="24"/>
        </w:rPr>
        <w:t xml:space="preserve"> </w:t>
      </w:r>
      <w:r w:rsidR="00722D9A" w:rsidRPr="00C5393E">
        <w:rPr>
          <w:rFonts w:ascii="Times New Roman" w:hAnsi="Times New Roman"/>
          <w:sz w:val="24"/>
          <w:szCs w:val="24"/>
        </w:rPr>
        <w:t>può istituire una o più liste di accreditamento di esperti esterni con requisiti professionali e di esperienza minimi da essa stabiliti, eventualmente suddivise per tipologie di settori di attività. Le liste sono aggiornate</w:t>
      </w:r>
      <w:r w:rsidR="00C5393E" w:rsidRPr="00C5393E">
        <w:rPr>
          <w:rFonts w:ascii="Times New Roman" w:hAnsi="Times New Roman"/>
          <w:sz w:val="24"/>
          <w:szCs w:val="24"/>
        </w:rPr>
        <w:t xml:space="preserve"> con </w:t>
      </w:r>
      <w:r w:rsidR="001916AD">
        <w:rPr>
          <w:rFonts w:ascii="Times New Roman" w:hAnsi="Times New Roman"/>
          <w:sz w:val="24"/>
          <w:szCs w:val="24"/>
        </w:rPr>
        <w:t xml:space="preserve">cadenza annuale in base a quanto disposto dal successivo </w:t>
      </w:r>
      <w:r w:rsidR="00C5393E" w:rsidRPr="00C5393E">
        <w:rPr>
          <w:rFonts w:ascii="Times New Roman" w:hAnsi="Times New Roman"/>
          <w:sz w:val="24"/>
          <w:szCs w:val="24"/>
        </w:rPr>
        <w:t>comma 3 e</w:t>
      </w:r>
      <w:r w:rsidR="00722D9A" w:rsidRPr="00C5393E">
        <w:rPr>
          <w:rFonts w:ascii="Times New Roman" w:hAnsi="Times New Roman"/>
          <w:sz w:val="24"/>
          <w:szCs w:val="24"/>
        </w:rPr>
        <w:t xml:space="preserve"> </w:t>
      </w:r>
      <w:r w:rsidR="001916AD">
        <w:rPr>
          <w:rFonts w:ascii="Times New Roman" w:hAnsi="Times New Roman"/>
          <w:sz w:val="24"/>
          <w:szCs w:val="24"/>
        </w:rPr>
        <w:t xml:space="preserve">sono pubblicate sul sito </w:t>
      </w:r>
      <w:r w:rsidR="00CD5590">
        <w:rPr>
          <w:rFonts w:ascii="Times New Roman" w:hAnsi="Times New Roman"/>
          <w:sz w:val="24"/>
          <w:szCs w:val="24"/>
        </w:rPr>
        <w:t xml:space="preserve">di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C5393E" w:rsidRPr="00C5393E">
        <w:rPr>
          <w:rFonts w:ascii="Times New Roman" w:hAnsi="Times New Roman"/>
          <w:sz w:val="24"/>
          <w:szCs w:val="24"/>
        </w:rPr>
        <w:t xml:space="preserve"> in una apposita sezione</w:t>
      </w:r>
    </w:p>
    <w:p w:rsidR="00C5393E" w:rsidRPr="00C5393E" w:rsidRDefault="00C5393E" w:rsidP="00C539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3D6" w:rsidRDefault="001916AD" w:rsidP="002F315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Nelle citate condizioni di urgenza,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CD5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722D9A" w:rsidRPr="00B943D6">
        <w:rPr>
          <w:rFonts w:ascii="Times New Roman" w:hAnsi="Times New Roman"/>
          <w:sz w:val="24"/>
          <w:szCs w:val="24"/>
        </w:rPr>
        <w:t>uò ricorrere alle liste di accreditamento, per invitare alle procedure comparative di selezione un numero di soggetti almeno sufficiente ad assicurare un quadro di confronto comunque non inferiore a tre</w:t>
      </w:r>
    </w:p>
    <w:p w:rsidR="00E86078" w:rsidRPr="00E86078" w:rsidRDefault="00E86078" w:rsidP="00E86078">
      <w:pPr>
        <w:pStyle w:val="Paragrafoelenco"/>
        <w:rPr>
          <w:rFonts w:ascii="Times New Roman" w:hAnsi="Times New Roman"/>
          <w:sz w:val="24"/>
          <w:szCs w:val="24"/>
        </w:rPr>
      </w:pPr>
    </w:p>
    <w:p w:rsidR="00B943D6" w:rsidRDefault="00B943D6" w:rsidP="002F315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D6">
        <w:rPr>
          <w:rFonts w:ascii="Times New Roman" w:hAnsi="Times New Roman"/>
          <w:sz w:val="24"/>
          <w:szCs w:val="24"/>
        </w:rPr>
        <w:t>P</w:t>
      </w:r>
      <w:r w:rsidR="00722D9A" w:rsidRPr="00B943D6">
        <w:rPr>
          <w:rFonts w:ascii="Times New Roman" w:hAnsi="Times New Roman"/>
          <w:sz w:val="24"/>
          <w:szCs w:val="24"/>
        </w:rPr>
        <w:t xml:space="preserve">er la predisposizione delle liste, </w:t>
      </w:r>
      <w:r w:rsidR="00CD5590" w:rsidRPr="00CD5590">
        <w:rPr>
          <w:rFonts w:ascii="Times New Roman" w:hAnsi="Times New Roman"/>
          <w:b/>
          <w:sz w:val="24"/>
          <w:szCs w:val="24"/>
        </w:rPr>
        <w:t>SCABEC SpA</w:t>
      </w:r>
      <w:r w:rsidR="00CD5590" w:rsidRPr="00B943D6">
        <w:rPr>
          <w:rFonts w:ascii="Times New Roman" w:hAnsi="Times New Roman"/>
          <w:sz w:val="24"/>
          <w:szCs w:val="24"/>
        </w:rPr>
        <w:t xml:space="preserve"> </w:t>
      </w:r>
      <w:r w:rsidR="00722D9A" w:rsidRPr="00B943D6">
        <w:rPr>
          <w:rFonts w:ascii="Times New Roman" w:hAnsi="Times New Roman"/>
          <w:sz w:val="24"/>
          <w:szCs w:val="24"/>
        </w:rPr>
        <w:t xml:space="preserve">pubblicizza, con periodicità </w:t>
      </w:r>
      <w:r w:rsidR="001916AD">
        <w:rPr>
          <w:rFonts w:ascii="Times New Roman" w:hAnsi="Times New Roman"/>
          <w:sz w:val="24"/>
          <w:szCs w:val="24"/>
        </w:rPr>
        <w:t xml:space="preserve">almeno </w:t>
      </w:r>
      <w:r w:rsidR="00722D9A" w:rsidRPr="00B943D6">
        <w:rPr>
          <w:rFonts w:ascii="Times New Roman" w:hAnsi="Times New Roman"/>
          <w:sz w:val="24"/>
          <w:szCs w:val="24"/>
        </w:rPr>
        <w:t>annuale, un apposito avviso pubblico con la indicazione dei requisiti professionali che devono essere posseduti dai soggetti interessati.</w:t>
      </w:r>
      <w:r w:rsidR="001916AD">
        <w:rPr>
          <w:rFonts w:ascii="Times New Roman" w:hAnsi="Times New Roman"/>
          <w:sz w:val="24"/>
          <w:szCs w:val="24"/>
        </w:rPr>
        <w:t xml:space="preserve"> La durata </w:t>
      </w:r>
      <w:r w:rsidR="00A446FF">
        <w:rPr>
          <w:rFonts w:ascii="Times New Roman" w:hAnsi="Times New Roman"/>
          <w:sz w:val="24"/>
          <w:szCs w:val="24"/>
        </w:rPr>
        <w:t>entro cui sottoporre i CV è di almeno un mese.</w:t>
      </w:r>
    </w:p>
    <w:p w:rsidR="00E86078" w:rsidRPr="00E86078" w:rsidRDefault="00E86078" w:rsidP="00E86078">
      <w:pPr>
        <w:pStyle w:val="Paragrafoelenco"/>
        <w:rPr>
          <w:rFonts w:ascii="Times New Roman" w:hAnsi="Times New Roman"/>
          <w:sz w:val="24"/>
          <w:szCs w:val="24"/>
        </w:rPr>
      </w:pPr>
    </w:p>
    <w:p w:rsidR="0017724B" w:rsidRPr="00B943D6" w:rsidRDefault="00722D9A" w:rsidP="002F315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D6">
        <w:rPr>
          <w:rFonts w:ascii="Times New Roman" w:hAnsi="Times New Roman"/>
          <w:sz w:val="24"/>
          <w:szCs w:val="24"/>
        </w:rPr>
        <w:t xml:space="preserve">La iscrizione nelle liste </w:t>
      </w:r>
      <w:r w:rsidR="007029A7">
        <w:rPr>
          <w:rFonts w:ascii="Times New Roman" w:hAnsi="Times New Roman"/>
          <w:sz w:val="24"/>
          <w:szCs w:val="24"/>
        </w:rPr>
        <w:t xml:space="preserve">è subordinata al possesso dei requisiti minimi indicati nell'avviso pubblico di cui al precedente comma 3. </w:t>
      </w:r>
    </w:p>
    <w:p w:rsidR="00036097" w:rsidRDefault="00036097" w:rsidP="0003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2AF" w:rsidRDefault="00F342AF" w:rsidP="0003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097" w:rsidRPr="008261A0" w:rsidRDefault="00036097" w:rsidP="0003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1A0">
        <w:rPr>
          <w:rFonts w:ascii="Times New Roman" w:hAnsi="Times New Roman"/>
          <w:b/>
          <w:sz w:val="24"/>
          <w:szCs w:val="24"/>
        </w:rPr>
        <w:t>Articolo 1</w:t>
      </w:r>
      <w:r w:rsidR="00F342AF">
        <w:rPr>
          <w:rFonts w:ascii="Times New Roman" w:hAnsi="Times New Roman"/>
          <w:b/>
          <w:sz w:val="24"/>
          <w:szCs w:val="24"/>
        </w:rPr>
        <w:t xml:space="preserve">2 </w:t>
      </w:r>
      <w:r w:rsidRPr="008261A0">
        <w:rPr>
          <w:rFonts w:ascii="Times New Roman" w:hAnsi="Times New Roman"/>
          <w:b/>
          <w:sz w:val="24"/>
          <w:szCs w:val="24"/>
        </w:rPr>
        <w:t>- Privacy</w:t>
      </w:r>
    </w:p>
    <w:p w:rsidR="00036097" w:rsidRPr="008261A0" w:rsidRDefault="00036097" w:rsidP="002F315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 xml:space="preserve">I dati personali forniti dai candidati in sede di partecipazione alla selezione o comunque acquisiti a tal fine dalla Società verranno trattati nel pieno rispetto del D. </w:t>
      </w:r>
      <w:proofErr w:type="spellStart"/>
      <w:r w:rsidRPr="008261A0">
        <w:rPr>
          <w:rFonts w:ascii="Times New Roman" w:hAnsi="Times New Roman"/>
          <w:sz w:val="24"/>
          <w:szCs w:val="24"/>
        </w:rPr>
        <w:t>Lgs</w:t>
      </w:r>
      <w:proofErr w:type="spellEnd"/>
      <w:r w:rsidRPr="008261A0">
        <w:rPr>
          <w:rFonts w:ascii="Times New Roman" w:hAnsi="Times New Roman"/>
          <w:sz w:val="24"/>
          <w:szCs w:val="24"/>
        </w:rPr>
        <w:t xml:space="preserve"> 196/03.</w:t>
      </w:r>
    </w:p>
    <w:p w:rsidR="00036097" w:rsidRPr="008261A0" w:rsidRDefault="00036097" w:rsidP="0003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637" w:rsidRDefault="00063637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49C" w:rsidRPr="008261A0" w:rsidRDefault="00BD0BD3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CAPO </w:t>
      </w:r>
      <w:r w:rsidR="0010049C" w:rsidRPr="008261A0">
        <w:rPr>
          <w:rFonts w:ascii="Times New Roman" w:hAnsi="Times New Roman"/>
          <w:b/>
          <w:bCs/>
          <w:sz w:val="24"/>
          <w:szCs w:val="24"/>
        </w:rPr>
        <w:t>V</w:t>
      </w:r>
    </w:p>
    <w:p w:rsidR="0010049C" w:rsidRPr="008261A0" w:rsidRDefault="0010049C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Disposizioni transitorie e finali</w:t>
      </w:r>
    </w:p>
    <w:p w:rsidR="00962C24" w:rsidRPr="008261A0" w:rsidRDefault="00962C24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2C24" w:rsidRPr="008261A0" w:rsidRDefault="00962C24" w:rsidP="009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Articolo 1</w:t>
      </w:r>
      <w:r w:rsidR="00F342AF">
        <w:rPr>
          <w:rFonts w:ascii="Times New Roman" w:hAnsi="Times New Roman"/>
          <w:b/>
          <w:bCs/>
          <w:sz w:val="24"/>
          <w:szCs w:val="24"/>
        </w:rPr>
        <w:t>3</w:t>
      </w:r>
      <w:r w:rsidRPr="008261A0">
        <w:rPr>
          <w:rFonts w:ascii="Times New Roman" w:hAnsi="Times New Roman"/>
          <w:b/>
          <w:bCs/>
          <w:sz w:val="24"/>
          <w:szCs w:val="24"/>
        </w:rPr>
        <w:t xml:space="preserve"> - Personale in servizio con rapporto di lavoro a tempo determinato</w:t>
      </w:r>
    </w:p>
    <w:p w:rsidR="00962C24" w:rsidRPr="00CE5007" w:rsidRDefault="00962C24" w:rsidP="00D7174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007">
        <w:rPr>
          <w:rFonts w:ascii="Times New Roman" w:hAnsi="Times New Roman"/>
          <w:sz w:val="24"/>
          <w:szCs w:val="24"/>
        </w:rPr>
        <w:t>Per i rapporti di lavoro a tempo determinato in essere alla data di approvazione del presente regolamento e per quelli successivamente instaurati, per i quali, in presenza di accertate ed insindacabili esigenze aziendali, si ravvisi l’opportunità di trasformazione del rapporto in contratto a tempo indeterminato, la società avrà facoltà di procedere direttamente all’assunzione</w:t>
      </w:r>
      <w:r w:rsidR="00063637" w:rsidRPr="00CE5007">
        <w:rPr>
          <w:rFonts w:ascii="Times New Roman" w:hAnsi="Times New Roman"/>
          <w:sz w:val="24"/>
          <w:szCs w:val="24"/>
        </w:rPr>
        <w:t xml:space="preserve"> con esclusivo riferimento ai rapporti </w:t>
      </w:r>
      <w:r w:rsidRPr="00CE5007">
        <w:rPr>
          <w:rFonts w:ascii="Times New Roman" w:hAnsi="Times New Roman"/>
          <w:sz w:val="24"/>
          <w:szCs w:val="24"/>
        </w:rPr>
        <w:t xml:space="preserve"> instaurati a seguito di procedura selettiva pubblica.</w:t>
      </w:r>
      <w:r w:rsidR="007F2B6B" w:rsidRPr="00CE500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F2B6B" w:rsidRPr="00CE5007">
        <w:rPr>
          <w:rFonts w:ascii="Times New Roman" w:hAnsi="Times New Roman"/>
          <w:sz w:val="24"/>
          <w:szCs w:val="24"/>
        </w:rPr>
        <w:t>Analoga facoltà vale nel caso di rinnovi.</w:t>
      </w:r>
    </w:p>
    <w:p w:rsidR="00962C24" w:rsidRDefault="00962C24" w:rsidP="0096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45B" w:rsidRPr="008261A0" w:rsidRDefault="0068645B" w:rsidP="0096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C24" w:rsidRPr="008261A0" w:rsidRDefault="00962C24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49C" w:rsidRPr="008261A0" w:rsidRDefault="0010049C" w:rsidP="0053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1A0">
        <w:rPr>
          <w:rFonts w:ascii="Times New Roman" w:hAnsi="Times New Roman"/>
          <w:b/>
          <w:bCs/>
          <w:sz w:val="24"/>
          <w:szCs w:val="24"/>
        </w:rPr>
        <w:t>Articolo 1</w:t>
      </w:r>
      <w:r w:rsidR="00F342AF">
        <w:rPr>
          <w:rFonts w:ascii="Times New Roman" w:hAnsi="Times New Roman"/>
          <w:b/>
          <w:bCs/>
          <w:sz w:val="24"/>
          <w:szCs w:val="24"/>
        </w:rPr>
        <w:t>4</w:t>
      </w:r>
      <w:r w:rsidRPr="008261A0">
        <w:rPr>
          <w:rFonts w:ascii="Times New Roman" w:hAnsi="Times New Roman"/>
          <w:b/>
          <w:bCs/>
          <w:sz w:val="24"/>
          <w:szCs w:val="24"/>
        </w:rPr>
        <w:t xml:space="preserve"> - Entrata in vigore</w:t>
      </w:r>
    </w:p>
    <w:p w:rsidR="0010049C" w:rsidRPr="008261A0" w:rsidRDefault="0010049C" w:rsidP="002F315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Il presente regolamento entra in vigore il giorno successivo alla data di pubblicazione</w:t>
      </w:r>
      <w:r w:rsidR="006843E4" w:rsidRPr="008261A0">
        <w:rPr>
          <w:rFonts w:ascii="Times New Roman" w:hAnsi="Times New Roman"/>
          <w:sz w:val="24"/>
          <w:szCs w:val="24"/>
        </w:rPr>
        <w:t xml:space="preserve"> </w:t>
      </w:r>
      <w:r w:rsidRPr="008261A0">
        <w:rPr>
          <w:rFonts w:ascii="Times New Roman" w:hAnsi="Times New Roman"/>
          <w:sz w:val="24"/>
          <w:szCs w:val="24"/>
        </w:rPr>
        <w:t>dello stesso sul portale internet</w:t>
      </w:r>
      <w:r w:rsidR="00063637">
        <w:rPr>
          <w:rFonts w:ascii="Times New Roman" w:hAnsi="Times New Roman"/>
          <w:sz w:val="24"/>
          <w:szCs w:val="24"/>
        </w:rPr>
        <w:t xml:space="preserve"> </w:t>
      </w:r>
      <w:r w:rsidR="00CC52FC">
        <w:rPr>
          <w:rFonts w:ascii="Segoe UI" w:hAnsi="Segoe UI" w:cs="Segoe UI"/>
          <w:color w:val="000000"/>
          <w:sz w:val="23"/>
          <w:szCs w:val="23"/>
          <w:lang w:eastAsia="it-IT"/>
        </w:rPr>
        <w:t>http://www.scabec.it</w:t>
      </w:r>
      <w:r w:rsidR="00842D2B" w:rsidRPr="008261A0">
        <w:rPr>
          <w:rFonts w:ascii="Times New Roman" w:hAnsi="Times New Roman"/>
          <w:sz w:val="24"/>
          <w:szCs w:val="24"/>
        </w:rPr>
        <w:t>.</w:t>
      </w:r>
    </w:p>
    <w:p w:rsidR="00A446FF" w:rsidRDefault="0010049C" w:rsidP="002F315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A0">
        <w:rPr>
          <w:rFonts w:ascii="Times New Roman" w:hAnsi="Times New Roman"/>
          <w:sz w:val="24"/>
          <w:szCs w:val="24"/>
        </w:rPr>
        <w:t>Il presente regolamento ha natura sperimentale e costituisce una prima applicazione del</w:t>
      </w:r>
      <w:r w:rsidR="006843E4" w:rsidRPr="008261A0">
        <w:rPr>
          <w:rFonts w:ascii="Times New Roman" w:hAnsi="Times New Roman"/>
          <w:sz w:val="24"/>
          <w:szCs w:val="24"/>
        </w:rPr>
        <w:t xml:space="preserve"> </w:t>
      </w:r>
      <w:r w:rsidRPr="008261A0">
        <w:rPr>
          <w:rFonts w:ascii="Times New Roman" w:hAnsi="Times New Roman"/>
          <w:sz w:val="24"/>
          <w:szCs w:val="24"/>
        </w:rPr>
        <w:t>disposto dell’art. 18, comma 2, del D.L. 112/2008, convertito con Legge 6 agosto 2008, n.</w:t>
      </w:r>
      <w:r w:rsidR="006843E4" w:rsidRPr="008261A0">
        <w:rPr>
          <w:rFonts w:ascii="Times New Roman" w:hAnsi="Times New Roman"/>
          <w:sz w:val="24"/>
          <w:szCs w:val="24"/>
        </w:rPr>
        <w:t xml:space="preserve"> </w:t>
      </w:r>
      <w:r w:rsidRPr="008261A0">
        <w:rPr>
          <w:rFonts w:ascii="Times New Roman" w:hAnsi="Times New Roman"/>
          <w:sz w:val="24"/>
          <w:szCs w:val="24"/>
        </w:rPr>
        <w:t xml:space="preserve">133. </w:t>
      </w:r>
    </w:p>
    <w:p w:rsidR="007C057F" w:rsidRPr="008261A0" w:rsidRDefault="00CD5590" w:rsidP="00A446FF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CD5590">
        <w:rPr>
          <w:rFonts w:ascii="Times New Roman" w:hAnsi="Times New Roman"/>
          <w:b/>
          <w:sz w:val="24"/>
          <w:szCs w:val="24"/>
        </w:rPr>
        <w:t>SCABEC SpA</w:t>
      </w:r>
      <w:r w:rsidRPr="008261A0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>si riserva di apportare eventuali integrazioni o modifiche dopo l’iniziale fase</w:t>
      </w:r>
      <w:r w:rsidR="006843E4" w:rsidRPr="008261A0">
        <w:rPr>
          <w:rFonts w:ascii="Times New Roman" w:hAnsi="Times New Roman"/>
          <w:sz w:val="24"/>
          <w:szCs w:val="24"/>
        </w:rPr>
        <w:t xml:space="preserve"> </w:t>
      </w:r>
      <w:r w:rsidR="0010049C" w:rsidRPr="008261A0">
        <w:rPr>
          <w:rFonts w:ascii="Times New Roman" w:hAnsi="Times New Roman"/>
          <w:sz w:val="24"/>
          <w:szCs w:val="24"/>
        </w:rPr>
        <w:t>di sperimentazio</w:t>
      </w:r>
      <w:r w:rsidR="00BD0BD3">
        <w:rPr>
          <w:rFonts w:ascii="Times New Roman" w:hAnsi="Times New Roman"/>
          <w:sz w:val="24"/>
          <w:szCs w:val="24"/>
        </w:rPr>
        <w:t>ne</w:t>
      </w:r>
      <w:r w:rsidR="0010049C" w:rsidRPr="008261A0">
        <w:rPr>
          <w:rFonts w:ascii="Times New Roman" w:hAnsi="Times New Roman"/>
          <w:sz w:val="24"/>
          <w:szCs w:val="24"/>
        </w:rPr>
        <w:t>.</w:t>
      </w:r>
    </w:p>
    <w:p w:rsidR="00BC6B34" w:rsidRPr="008261A0" w:rsidRDefault="00BC6B34" w:rsidP="00BC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6B34" w:rsidRPr="008261A0" w:rsidSect="006F139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304243" w15:done="0"/>
  <w15:commentEx w15:paraId="0452A077" w15:done="0"/>
  <w15:commentEx w15:paraId="4C5B25F6" w15:done="0"/>
  <w15:commentEx w15:paraId="3F832923" w15:done="0"/>
  <w15:commentEx w15:paraId="0854D556" w15:done="0"/>
  <w15:commentEx w15:paraId="21B360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FD" w:rsidRDefault="00BA77FD" w:rsidP="00E86FC9">
      <w:pPr>
        <w:spacing w:after="0" w:line="240" w:lineRule="auto"/>
      </w:pPr>
      <w:r>
        <w:separator/>
      </w:r>
    </w:p>
  </w:endnote>
  <w:endnote w:type="continuationSeparator" w:id="0">
    <w:p w:rsidR="00BA77FD" w:rsidRDefault="00BA77FD" w:rsidP="00E8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C9" w:rsidRDefault="00FF7B06" w:rsidP="00FF7B06">
    <w:pPr>
      <w:pStyle w:val="Pidipagina"/>
      <w:jc w:val="right"/>
    </w:pPr>
    <w:r>
      <w:t xml:space="preserve">Pag. </w:t>
    </w:r>
    <w:r w:rsidR="008645BB">
      <w:fldChar w:fldCharType="begin"/>
    </w:r>
    <w:r w:rsidR="00E86FC9">
      <w:instrText xml:space="preserve"> PAGE   \* MERGEFORMAT </w:instrText>
    </w:r>
    <w:r w:rsidR="008645BB">
      <w:fldChar w:fldCharType="separate"/>
    </w:r>
    <w:r w:rsidR="00062D9D">
      <w:rPr>
        <w:noProof/>
      </w:rPr>
      <w:t>1</w:t>
    </w:r>
    <w:r w:rsidR="008645BB">
      <w:fldChar w:fldCharType="end"/>
    </w:r>
    <w:r w:rsidR="0087159B">
      <w:t xml:space="preserve"> </w:t>
    </w:r>
  </w:p>
  <w:p w:rsidR="00E86FC9" w:rsidRDefault="00E86F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FD" w:rsidRDefault="00BA77FD" w:rsidP="00E86FC9">
      <w:pPr>
        <w:spacing w:after="0" w:line="240" w:lineRule="auto"/>
      </w:pPr>
      <w:r>
        <w:separator/>
      </w:r>
    </w:p>
  </w:footnote>
  <w:footnote w:type="continuationSeparator" w:id="0">
    <w:p w:rsidR="00BA77FD" w:rsidRDefault="00BA77FD" w:rsidP="00E8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C451F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6175F"/>
    <w:multiLevelType w:val="hybridMultilevel"/>
    <w:tmpl w:val="5516A1E0"/>
    <w:lvl w:ilvl="0" w:tplc="053E85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0F6"/>
    <w:multiLevelType w:val="hybridMultilevel"/>
    <w:tmpl w:val="5B203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7FA0"/>
    <w:multiLevelType w:val="hybridMultilevel"/>
    <w:tmpl w:val="1694A7C0"/>
    <w:lvl w:ilvl="0" w:tplc="8330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664E"/>
    <w:multiLevelType w:val="hybridMultilevel"/>
    <w:tmpl w:val="03A89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09C1"/>
    <w:multiLevelType w:val="hybridMultilevel"/>
    <w:tmpl w:val="1E9C9636"/>
    <w:lvl w:ilvl="0" w:tplc="2C3091B8">
      <w:start w:val="1"/>
      <w:numFmt w:val="lowerLetter"/>
      <w:lvlText w:val="%1)"/>
      <w:lvlJc w:val="left"/>
      <w:pPr>
        <w:ind w:left="1495" w:hanging="360"/>
      </w:pPr>
      <w:rPr>
        <w:rFonts w:ascii="TimesNewRomanPSMT" w:eastAsia="Calibri" w:hAnsi="TimesNewRomanPSMT" w:cs="TimesNewRomanPSM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CE79FA"/>
    <w:multiLevelType w:val="hybridMultilevel"/>
    <w:tmpl w:val="70B2F680"/>
    <w:lvl w:ilvl="0" w:tplc="50AE7926">
      <w:start w:val="1"/>
      <w:numFmt w:val="lowerLetter"/>
      <w:lvlText w:val="%1)"/>
      <w:lvlJc w:val="left"/>
      <w:pPr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E3172C9"/>
    <w:multiLevelType w:val="hybridMultilevel"/>
    <w:tmpl w:val="353A6342"/>
    <w:lvl w:ilvl="0" w:tplc="312C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EA9"/>
    <w:multiLevelType w:val="hybridMultilevel"/>
    <w:tmpl w:val="282C7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1258"/>
    <w:multiLevelType w:val="hybridMultilevel"/>
    <w:tmpl w:val="EA7426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4DC5"/>
    <w:multiLevelType w:val="hybridMultilevel"/>
    <w:tmpl w:val="CAD8609A"/>
    <w:lvl w:ilvl="0" w:tplc="25B6137C">
      <w:start w:val="1"/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91E7B"/>
    <w:multiLevelType w:val="hybridMultilevel"/>
    <w:tmpl w:val="E2600E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5FBD"/>
    <w:multiLevelType w:val="hybridMultilevel"/>
    <w:tmpl w:val="DDC68A36"/>
    <w:lvl w:ilvl="0" w:tplc="D4B48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3B12"/>
    <w:multiLevelType w:val="hybridMultilevel"/>
    <w:tmpl w:val="BA34D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955C2"/>
    <w:multiLevelType w:val="hybridMultilevel"/>
    <w:tmpl w:val="9570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4BCC"/>
    <w:multiLevelType w:val="hybridMultilevel"/>
    <w:tmpl w:val="33E8938A"/>
    <w:lvl w:ilvl="0" w:tplc="6FBE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B0F5E"/>
    <w:multiLevelType w:val="hybridMultilevel"/>
    <w:tmpl w:val="B7D2AB16"/>
    <w:lvl w:ilvl="0" w:tplc="D6DAE2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A2A47"/>
    <w:multiLevelType w:val="hybridMultilevel"/>
    <w:tmpl w:val="5210B02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CF41F01"/>
    <w:multiLevelType w:val="hybridMultilevel"/>
    <w:tmpl w:val="63400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A149D"/>
    <w:multiLevelType w:val="hybridMultilevel"/>
    <w:tmpl w:val="EE7A7A2A"/>
    <w:lvl w:ilvl="0" w:tplc="8D8464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7629"/>
    <w:multiLevelType w:val="hybridMultilevel"/>
    <w:tmpl w:val="BE1A95D6"/>
    <w:lvl w:ilvl="0" w:tplc="FED493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0BEC"/>
    <w:multiLevelType w:val="hybridMultilevel"/>
    <w:tmpl w:val="3ED616AE"/>
    <w:lvl w:ilvl="0" w:tplc="84728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42036"/>
    <w:multiLevelType w:val="hybridMultilevel"/>
    <w:tmpl w:val="FB50AE5E"/>
    <w:lvl w:ilvl="0" w:tplc="0C9E63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1339"/>
    <w:multiLevelType w:val="multilevel"/>
    <w:tmpl w:val="B3BA84C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53815012"/>
    <w:multiLevelType w:val="hybridMultilevel"/>
    <w:tmpl w:val="FBCC4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B2BFF"/>
    <w:multiLevelType w:val="hybridMultilevel"/>
    <w:tmpl w:val="190663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921"/>
    <w:multiLevelType w:val="hybridMultilevel"/>
    <w:tmpl w:val="9638476C"/>
    <w:lvl w:ilvl="0" w:tplc="6E6E03A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1EAB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2203"/>
    <w:multiLevelType w:val="hybridMultilevel"/>
    <w:tmpl w:val="BCD02E06"/>
    <w:lvl w:ilvl="0" w:tplc="0750CA4E">
      <w:start w:val="1"/>
      <w:numFmt w:val="lowerLetter"/>
      <w:lvlText w:val="%1)"/>
      <w:lvlJc w:val="left"/>
      <w:pPr>
        <w:ind w:left="2316" w:hanging="450"/>
      </w:pPr>
      <w:rPr>
        <w:rFonts w:hint="default"/>
      </w:rPr>
    </w:lvl>
    <w:lvl w:ilvl="1" w:tplc="5466279C">
      <w:start w:val="1"/>
      <w:numFmt w:val="decimal"/>
      <w:lvlText w:val="%2."/>
      <w:lvlJc w:val="left"/>
      <w:pPr>
        <w:ind w:left="2946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3666" w:hanging="180"/>
      </w:pPr>
    </w:lvl>
    <w:lvl w:ilvl="3" w:tplc="0410000F" w:tentative="1">
      <w:start w:val="1"/>
      <w:numFmt w:val="decimal"/>
      <w:lvlText w:val="%4."/>
      <w:lvlJc w:val="left"/>
      <w:pPr>
        <w:ind w:left="4386" w:hanging="360"/>
      </w:pPr>
    </w:lvl>
    <w:lvl w:ilvl="4" w:tplc="04100019" w:tentative="1">
      <w:start w:val="1"/>
      <w:numFmt w:val="lowerLetter"/>
      <w:lvlText w:val="%5."/>
      <w:lvlJc w:val="left"/>
      <w:pPr>
        <w:ind w:left="5106" w:hanging="360"/>
      </w:pPr>
    </w:lvl>
    <w:lvl w:ilvl="5" w:tplc="0410001B" w:tentative="1">
      <w:start w:val="1"/>
      <w:numFmt w:val="lowerRoman"/>
      <w:lvlText w:val="%6."/>
      <w:lvlJc w:val="right"/>
      <w:pPr>
        <w:ind w:left="5826" w:hanging="180"/>
      </w:pPr>
    </w:lvl>
    <w:lvl w:ilvl="6" w:tplc="0410000F" w:tentative="1">
      <w:start w:val="1"/>
      <w:numFmt w:val="decimal"/>
      <w:lvlText w:val="%7."/>
      <w:lvlJc w:val="left"/>
      <w:pPr>
        <w:ind w:left="6546" w:hanging="360"/>
      </w:pPr>
    </w:lvl>
    <w:lvl w:ilvl="7" w:tplc="04100019" w:tentative="1">
      <w:start w:val="1"/>
      <w:numFmt w:val="lowerLetter"/>
      <w:lvlText w:val="%8."/>
      <w:lvlJc w:val="left"/>
      <w:pPr>
        <w:ind w:left="7266" w:hanging="360"/>
      </w:pPr>
    </w:lvl>
    <w:lvl w:ilvl="8" w:tplc="0410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>
    <w:nsid w:val="683A3E83"/>
    <w:multiLevelType w:val="hybridMultilevel"/>
    <w:tmpl w:val="D472C8C8"/>
    <w:lvl w:ilvl="0" w:tplc="1A8CCFB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83C22E7"/>
    <w:multiLevelType w:val="hybridMultilevel"/>
    <w:tmpl w:val="5DD2C602"/>
    <w:lvl w:ilvl="0" w:tplc="1B4C75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B4F7625"/>
    <w:multiLevelType w:val="hybridMultilevel"/>
    <w:tmpl w:val="D5E67A92"/>
    <w:lvl w:ilvl="0" w:tplc="AEAEDE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32D17"/>
    <w:multiLevelType w:val="hybridMultilevel"/>
    <w:tmpl w:val="866C50EE"/>
    <w:lvl w:ilvl="0" w:tplc="3E4EBA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3F44"/>
    <w:multiLevelType w:val="hybridMultilevel"/>
    <w:tmpl w:val="883002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1E6CE2"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D3D7A"/>
    <w:multiLevelType w:val="hybridMultilevel"/>
    <w:tmpl w:val="4ACA782C"/>
    <w:lvl w:ilvl="0" w:tplc="04100017">
      <w:start w:val="1"/>
      <w:numFmt w:val="lowerLetter"/>
      <w:lvlText w:val="%1)"/>
      <w:lvlJc w:val="left"/>
      <w:pPr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23"/>
  </w:num>
  <w:num w:numId="5">
    <w:abstractNumId w:val="27"/>
  </w:num>
  <w:num w:numId="6">
    <w:abstractNumId w:val="1"/>
  </w:num>
  <w:num w:numId="7">
    <w:abstractNumId w:val="26"/>
  </w:num>
  <w:num w:numId="8">
    <w:abstractNumId w:val="5"/>
  </w:num>
  <w:num w:numId="9">
    <w:abstractNumId w:val="24"/>
  </w:num>
  <w:num w:numId="10">
    <w:abstractNumId w:val="2"/>
  </w:num>
  <w:num w:numId="11">
    <w:abstractNumId w:val="19"/>
  </w:num>
  <w:num w:numId="12">
    <w:abstractNumId w:val="7"/>
  </w:num>
  <w:num w:numId="13">
    <w:abstractNumId w:val="11"/>
  </w:num>
  <w:num w:numId="14">
    <w:abstractNumId w:val="4"/>
  </w:num>
  <w:num w:numId="15">
    <w:abstractNumId w:val="32"/>
  </w:num>
  <w:num w:numId="16">
    <w:abstractNumId w:val="10"/>
  </w:num>
  <w:num w:numId="17">
    <w:abstractNumId w:val="30"/>
  </w:num>
  <w:num w:numId="18">
    <w:abstractNumId w:val="0"/>
  </w:num>
  <w:num w:numId="19">
    <w:abstractNumId w:val="17"/>
  </w:num>
  <w:num w:numId="20">
    <w:abstractNumId w:val="12"/>
  </w:num>
  <w:num w:numId="21">
    <w:abstractNumId w:val="3"/>
  </w:num>
  <w:num w:numId="22">
    <w:abstractNumId w:val="18"/>
  </w:num>
  <w:num w:numId="23">
    <w:abstractNumId w:val="22"/>
  </w:num>
  <w:num w:numId="24">
    <w:abstractNumId w:val="20"/>
  </w:num>
  <w:num w:numId="25">
    <w:abstractNumId w:val="21"/>
  </w:num>
  <w:num w:numId="26">
    <w:abstractNumId w:val="29"/>
  </w:num>
  <w:num w:numId="27">
    <w:abstractNumId w:val="15"/>
  </w:num>
  <w:num w:numId="28">
    <w:abstractNumId w:val="28"/>
  </w:num>
  <w:num w:numId="29">
    <w:abstractNumId w:val="8"/>
  </w:num>
  <w:num w:numId="30">
    <w:abstractNumId w:val="14"/>
  </w:num>
  <w:num w:numId="31">
    <w:abstractNumId w:val="25"/>
  </w:num>
  <w:num w:numId="32">
    <w:abstractNumId w:val="9"/>
  </w:num>
  <w:num w:numId="33">
    <w:abstractNumId w:val="6"/>
  </w:num>
  <w:num w:numId="34">
    <w:abstractNumId w:val="3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Mocella">
    <w15:presenceInfo w15:providerId="None" w15:userId="Marco Mocel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9C"/>
    <w:rsid w:val="00031F82"/>
    <w:rsid w:val="00036097"/>
    <w:rsid w:val="00062D9D"/>
    <w:rsid w:val="00063637"/>
    <w:rsid w:val="000647F9"/>
    <w:rsid w:val="00070B7D"/>
    <w:rsid w:val="000A39E1"/>
    <w:rsid w:val="000B0D29"/>
    <w:rsid w:val="000C775E"/>
    <w:rsid w:val="000F1816"/>
    <w:rsid w:val="0010049C"/>
    <w:rsid w:val="001354B1"/>
    <w:rsid w:val="0014446D"/>
    <w:rsid w:val="001449CB"/>
    <w:rsid w:val="001639EE"/>
    <w:rsid w:val="0017724B"/>
    <w:rsid w:val="00182C22"/>
    <w:rsid w:val="0018751B"/>
    <w:rsid w:val="001916AD"/>
    <w:rsid w:val="00196AF3"/>
    <w:rsid w:val="001B61A2"/>
    <w:rsid w:val="001F597F"/>
    <w:rsid w:val="00287460"/>
    <w:rsid w:val="00294C6E"/>
    <w:rsid w:val="002C32AD"/>
    <w:rsid w:val="002D47A9"/>
    <w:rsid w:val="002E1FA0"/>
    <w:rsid w:val="002F014E"/>
    <w:rsid w:val="002F3154"/>
    <w:rsid w:val="00304A70"/>
    <w:rsid w:val="0032410B"/>
    <w:rsid w:val="00384B0B"/>
    <w:rsid w:val="0039627E"/>
    <w:rsid w:val="004A6A02"/>
    <w:rsid w:val="004E6E7F"/>
    <w:rsid w:val="00510A6A"/>
    <w:rsid w:val="00530184"/>
    <w:rsid w:val="00535A6E"/>
    <w:rsid w:val="00566DF3"/>
    <w:rsid w:val="00576332"/>
    <w:rsid w:val="00582BAD"/>
    <w:rsid w:val="00587085"/>
    <w:rsid w:val="005876E2"/>
    <w:rsid w:val="005C2E52"/>
    <w:rsid w:val="005D7B67"/>
    <w:rsid w:val="005E152C"/>
    <w:rsid w:val="005F576B"/>
    <w:rsid w:val="0060199C"/>
    <w:rsid w:val="006272CA"/>
    <w:rsid w:val="006323A7"/>
    <w:rsid w:val="00647A90"/>
    <w:rsid w:val="00652A0D"/>
    <w:rsid w:val="00657756"/>
    <w:rsid w:val="00665F86"/>
    <w:rsid w:val="006735C6"/>
    <w:rsid w:val="0068327F"/>
    <w:rsid w:val="006843E4"/>
    <w:rsid w:val="0068645B"/>
    <w:rsid w:val="00691D18"/>
    <w:rsid w:val="00694058"/>
    <w:rsid w:val="00695309"/>
    <w:rsid w:val="006B530C"/>
    <w:rsid w:val="006C5C7D"/>
    <w:rsid w:val="006D67CA"/>
    <w:rsid w:val="006F1398"/>
    <w:rsid w:val="00701657"/>
    <w:rsid w:val="007029A7"/>
    <w:rsid w:val="00712E93"/>
    <w:rsid w:val="00720C94"/>
    <w:rsid w:val="00722D9A"/>
    <w:rsid w:val="0073201B"/>
    <w:rsid w:val="0073577F"/>
    <w:rsid w:val="007452DD"/>
    <w:rsid w:val="007A1029"/>
    <w:rsid w:val="007C057F"/>
    <w:rsid w:val="007F2B6B"/>
    <w:rsid w:val="00804AD4"/>
    <w:rsid w:val="008261A0"/>
    <w:rsid w:val="00842D2B"/>
    <w:rsid w:val="008570E1"/>
    <w:rsid w:val="008645BB"/>
    <w:rsid w:val="0087159B"/>
    <w:rsid w:val="00882429"/>
    <w:rsid w:val="008A53EF"/>
    <w:rsid w:val="008A56A8"/>
    <w:rsid w:val="008D7FF6"/>
    <w:rsid w:val="008E2C6F"/>
    <w:rsid w:val="008F6D57"/>
    <w:rsid w:val="009039A4"/>
    <w:rsid w:val="00920C24"/>
    <w:rsid w:val="0095692C"/>
    <w:rsid w:val="00962C24"/>
    <w:rsid w:val="00973F77"/>
    <w:rsid w:val="009C1F6C"/>
    <w:rsid w:val="009C5776"/>
    <w:rsid w:val="009D5A44"/>
    <w:rsid w:val="00A019D1"/>
    <w:rsid w:val="00A3518F"/>
    <w:rsid w:val="00A446FF"/>
    <w:rsid w:val="00A46F5F"/>
    <w:rsid w:val="00A719FF"/>
    <w:rsid w:val="00A7378C"/>
    <w:rsid w:val="00A74F43"/>
    <w:rsid w:val="00A955CA"/>
    <w:rsid w:val="00AF4754"/>
    <w:rsid w:val="00AF7995"/>
    <w:rsid w:val="00B031A1"/>
    <w:rsid w:val="00B1244C"/>
    <w:rsid w:val="00B33636"/>
    <w:rsid w:val="00B73CCB"/>
    <w:rsid w:val="00B90E53"/>
    <w:rsid w:val="00B943D6"/>
    <w:rsid w:val="00BA77FD"/>
    <w:rsid w:val="00BA7BA3"/>
    <w:rsid w:val="00BB1873"/>
    <w:rsid w:val="00BC6B34"/>
    <w:rsid w:val="00BD0BD3"/>
    <w:rsid w:val="00BD6638"/>
    <w:rsid w:val="00BD7F14"/>
    <w:rsid w:val="00BE79A3"/>
    <w:rsid w:val="00C013F6"/>
    <w:rsid w:val="00C06B70"/>
    <w:rsid w:val="00C165A9"/>
    <w:rsid w:val="00C421B1"/>
    <w:rsid w:val="00C45E94"/>
    <w:rsid w:val="00C5393E"/>
    <w:rsid w:val="00C70ACC"/>
    <w:rsid w:val="00C80CED"/>
    <w:rsid w:val="00C95A74"/>
    <w:rsid w:val="00CB7D54"/>
    <w:rsid w:val="00CC52FC"/>
    <w:rsid w:val="00CD1222"/>
    <w:rsid w:val="00CD5590"/>
    <w:rsid w:val="00CD6CD5"/>
    <w:rsid w:val="00CE5007"/>
    <w:rsid w:val="00CE555E"/>
    <w:rsid w:val="00D116C8"/>
    <w:rsid w:val="00D13D00"/>
    <w:rsid w:val="00D2646D"/>
    <w:rsid w:val="00D2685D"/>
    <w:rsid w:val="00D31C88"/>
    <w:rsid w:val="00D645C8"/>
    <w:rsid w:val="00DB58C7"/>
    <w:rsid w:val="00DC503F"/>
    <w:rsid w:val="00DD0346"/>
    <w:rsid w:val="00E0549D"/>
    <w:rsid w:val="00E4027C"/>
    <w:rsid w:val="00E86078"/>
    <w:rsid w:val="00E86FC9"/>
    <w:rsid w:val="00EA36AA"/>
    <w:rsid w:val="00EC549B"/>
    <w:rsid w:val="00EE433E"/>
    <w:rsid w:val="00EF5654"/>
    <w:rsid w:val="00F12B3B"/>
    <w:rsid w:val="00F15B4C"/>
    <w:rsid w:val="00F342AF"/>
    <w:rsid w:val="00F86CA4"/>
    <w:rsid w:val="00FA2FC5"/>
    <w:rsid w:val="00FB0D7B"/>
    <w:rsid w:val="00FB7E54"/>
    <w:rsid w:val="00FC3618"/>
    <w:rsid w:val="00FD47FB"/>
    <w:rsid w:val="00FF12B5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3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A74"/>
    <w:pPr>
      <w:ind w:left="720"/>
      <w:contextualSpacing/>
    </w:pPr>
  </w:style>
  <w:style w:type="character" w:styleId="Collegamentoipertestuale">
    <w:name w:val="Hyperlink"/>
    <w:uiPriority w:val="99"/>
    <w:unhideWhenUsed/>
    <w:rsid w:val="00665F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A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ACC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D2646D"/>
    <w:pPr>
      <w:numPr>
        <w:numId w:val="18"/>
      </w:numPr>
      <w:contextualSpacing/>
    </w:pPr>
  </w:style>
  <w:style w:type="character" w:styleId="Rimandocommento">
    <w:name w:val="annotation reference"/>
    <w:uiPriority w:val="99"/>
    <w:semiHidden/>
    <w:unhideWhenUsed/>
    <w:rsid w:val="00842D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D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42D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D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2D2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6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F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6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F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1505-CFA1-4DFB-BD22-9D40EC17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Mocella</dc:creator>
  <cp:lastModifiedBy>Utente</cp:lastModifiedBy>
  <cp:revision>2</cp:revision>
  <cp:lastPrinted>2015-06-30T12:52:00Z</cp:lastPrinted>
  <dcterms:created xsi:type="dcterms:W3CDTF">2017-02-09T18:14:00Z</dcterms:created>
  <dcterms:modified xsi:type="dcterms:W3CDTF">2017-02-09T18:14:00Z</dcterms:modified>
</cp:coreProperties>
</file>