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962D" w14:textId="31F7B3B4" w:rsidR="006C34B2" w:rsidRPr="00341182" w:rsidRDefault="00341182" w:rsidP="00035C76">
      <w:pPr>
        <w:jc w:val="center"/>
        <w:rPr>
          <w:rFonts w:cstheme="minorHAnsi"/>
          <w:i/>
          <w:iCs/>
          <w:caps/>
          <w:u w:val="single"/>
        </w:rPr>
      </w:pPr>
      <w:r w:rsidRPr="00341182">
        <w:rPr>
          <w:rFonts w:cstheme="minorHAnsi"/>
          <w:i/>
          <w:iCs/>
          <w:caps/>
          <w:u w:val="single"/>
        </w:rPr>
        <w:t>COMUNICATO STAMPA</w:t>
      </w:r>
    </w:p>
    <w:p w14:paraId="6437B7E6" w14:textId="77777777" w:rsidR="00717E3E" w:rsidRDefault="00717E3E" w:rsidP="00035C76">
      <w:pPr>
        <w:jc w:val="center"/>
        <w:rPr>
          <w:rFonts w:cstheme="minorHAnsi"/>
          <w:b/>
          <w:bCs/>
          <w:caps/>
          <w:sz w:val="32"/>
          <w:szCs w:val="32"/>
        </w:rPr>
      </w:pPr>
    </w:p>
    <w:p w14:paraId="058281B4" w14:textId="7F430FB5" w:rsidR="00C04BCF" w:rsidRDefault="00341182" w:rsidP="003837B2">
      <w:pPr>
        <w:ind w:left="284" w:right="275"/>
        <w:jc w:val="center"/>
        <w:rPr>
          <w:rFonts w:cstheme="minorHAnsi"/>
          <w:b/>
          <w:bCs/>
          <w:caps/>
          <w:sz w:val="32"/>
          <w:szCs w:val="32"/>
        </w:rPr>
      </w:pPr>
      <w:r w:rsidRPr="00A374B8">
        <w:rPr>
          <w:rFonts w:cstheme="minorHAnsi"/>
          <w:b/>
          <w:bCs/>
          <w:caps/>
          <w:sz w:val="32"/>
          <w:szCs w:val="32"/>
        </w:rPr>
        <w:t>UN’ESTATE DA RE</w:t>
      </w:r>
      <w:r w:rsidR="003837B2">
        <w:rPr>
          <w:rFonts w:cstheme="minorHAnsi"/>
          <w:b/>
          <w:bCs/>
          <w:caps/>
          <w:sz w:val="32"/>
          <w:szCs w:val="32"/>
        </w:rPr>
        <w:t xml:space="preserve">, SOLD OUT </w:t>
      </w:r>
      <w:r w:rsidR="00D3790F">
        <w:rPr>
          <w:rFonts w:cstheme="minorHAnsi"/>
          <w:b/>
          <w:bCs/>
          <w:caps/>
          <w:sz w:val="32"/>
          <w:szCs w:val="32"/>
        </w:rPr>
        <w:t xml:space="preserve">IL CONCERTO DI </w:t>
      </w:r>
      <w:r w:rsidR="00D3790F">
        <w:rPr>
          <w:rFonts w:cstheme="minorHAnsi"/>
          <w:b/>
          <w:bCs/>
          <w:caps/>
          <w:sz w:val="32"/>
          <w:szCs w:val="32"/>
        </w:rPr>
        <w:t xml:space="preserve">MARIO BIONDI </w:t>
      </w:r>
    </w:p>
    <w:p w14:paraId="271DED37" w14:textId="1883AE02" w:rsidR="004731A8" w:rsidRDefault="003837B2" w:rsidP="00D3790F">
      <w:pPr>
        <w:ind w:left="567" w:right="559"/>
        <w:jc w:val="center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Il suo “Romantic tour” fa tappa </w:t>
      </w:r>
      <w:r w:rsidR="00D3790F">
        <w:rPr>
          <w:rFonts w:cstheme="minorHAnsi"/>
          <w:i/>
          <w:iCs/>
          <w:sz w:val="28"/>
          <w:szCs w:val="28"/>
        </w:rPr>
        <w:t>martedì 13 settembre alla Reggia di Caserta</w:t>
      </w:r>
    </w:p>
    <w:p w14:paraId="7CF9A201" w14:textId="0FC90896" w:rsidR="00D3790F" w:rsidRDefault="00D3790F" w:rsidP="001065C7">
      <w:pPr>
        <w:ind w:left="1134" w:right="1409"/>
        <w:jc w:val="center"/>
        <w:rPr>
          <w:rFonts w:cstheme="minorHAnsi"/>
          <w:i/>
          <w:iCs/>
          <w:sz w:val="28"/>
          <w:szCs w:val="28"/>
        </w:rPr>
      </w:pPr>
    </w:p>
    <w:p w14:paraId="2E5B1EA9" w14:textId="0E5F3409" w:rsidR="00D3790F" w:rsidRDefault="00D3790F" w:rsidP="001065C7">
      <w:pPr>
        <w:ind w:left="1134" w:right="1409"/>
        <w:jc w:val="center"/>
        <w:rPr>
          <w:rFonts w:cstheme="minorHAnsi"/>
          <w:i/>
          <w:iCs/>
          <w:sz w:val="28"/>
          <w:szCs w:val="28"/>
        </w:rPr>
      </w:pPr>
      <w:hyperlink r:id="rId7" w:history="1">
        <w:r w:rsidRPr="00547522">
          <w:rPr>
            <w:rStyle w:val="Collegamentoipertestuale"/>
            <w:rFonts w:cstheme="minorHAnsi"/>
            <w:i/>
            <w:iCs/>
            <w:sz w:val="28"/>
            <w:szCs w:val="28"/>
          </w:rPr>
          <w:t>www.unestatedare.it</w:t>
        </w:r>
      </w:hyperlink>
    </w:p>
    <w:p w14:paraId="58AF1643" w14:textId="39591C14" w:rsidR="00D3790F" w:rsidRDefault="00D3790F" w:rsidP="00536CDB">
      <w:pPr>
        <w:rPr>
          <w:rFonts w:ascii="Adobe Garamond Pro" w:hAnsi="Adobe Garamond Pro"/>
          <w:b/>
        </w:rPr>
      </w:pPr>
    </w:p>
    <w:p w14:paraId="6A40E7C0" w14:textId="77777777" w:rsidR="00A374B8" w:rsidRPr="00536CDB" w:rsidRDefault="00A374B8" w:rsidP="00536CDB">
      <w:pPr>
        <w:rPr>
          <w:rFonts w:ascii="Adobe Garamond Pro" w:hAnsi="Adobe Garamond Pro"/>
          <w:b/>
        </w:rPr>
      </w:pPr>
    </w:p>
    <w:p w14:paraId="1BCA7BBA" w14:textId="1B1121BC" w:rsidR="00D3790F" w:rsidRDefault="00D3790F" w:rsidP="00BB7DA3">
      <w:pPr>
        <w:shd w:val="clear" w:color="auto" w:fill="FFFFFF"/>
        <w:spacing w:after="12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Tutto esaurito per il terzo appuntamento di </w:t>
      </w:r>
      <w:r w:rsidRPr="00D3790F">
        <w:rPr>
          <w:rFonts w:eastAsia="Times New Roman" w:cstheme="minorHAnsi"/>
          <w:b/>
          <w:bCs/>
          <w:lang w:eastAsia="it-IT"/>
        </w:rPr>
        <w:t>Un’Estate da RE</w:t>
      </w:r>
      <w:r>
        <w:rPr>
          <w:rFonts w:eastAsia="Times New Roman" w:cstheme="minorHAnsi"/>
          <w:lang w:eastAsia="it-IT"/>
        </w:rPr>
        <w:t xml:space="preserve"> alla </w:t>
      </w:r>
      <w:r w:rsidRPr="00D3790F">
        <w:rPr>
          <w:rFonts w:eastAsia="Times New Roman" w:cstheme="minorHAnsi"/>
          <w:b/>
          <w:bCs/>
          <w:lang w:eastAsia="it-IT"/>
        </w:rPr>
        <w:t>Reggia di Caserta</w:t>
      </w:r>
      <w:r w:rsidR="00BB7DA3">
        <w:rPr>
          <w:rFonts w:eastAsia="Times New Roman" w:cstheme="minorHAnsi"/>
          <w:lang w:eastAsia="it-IT"/>
        </w:rPr>
        <w:t>:</w:t>
      </w:r>
      <w:r>
        <w:rPr>
          <w:rFonts w:eastAsia="Times New Roman" w:cstheme="minorHAnsi"/>
          <w:lang w:eastAsia="it-IT"/>
        </w:rPr>
        <w:t xml:space="preserve"> </w:t>
      </w:r>
      <w:r w:rsidR="00BB7DA3">
        <w:rPr>
          <w:rFonts w:eastAsia="Times New Roman" w:cstheme="minorHAnsi"/>
          <w:b/>
          <w:bCs/>
          <w:lang w:eastAsia="it-IT"/>
        </w:rPr>
        <w:t>d</w:t>
      </w:r>
      <w:r w:rsidRPr="00D3790F">
        <w:rPr>
          <w:rFonts w:eastAsia="Times New Roman" w:cstheme="minorHAnsi"/>
          <w:b/>
          <w:bCs/>
          <w:lang w:eastAsia="it-IT"/>
        </w:rPr>
        <w:t>omani</w:t>
      </w:r>
      <w:r>
        <w:rPr>
          <w:rFonts w:eastAsia="Times New Roman" w:cstheme="minorHAnsi"/>
          <w:lang w:eastAsia="it-IT"/>
        </w:rPr>
        <w:t xml:space="preserve"> sera, alle </w:t>
      </w:r>
      <w:r w:rsidRPr="00D3790F">
        <w:rPr>
          <w:rFonts w:eastAsia="Times New Roman" w:cstheme="minorHAnsi"/>
          <w:b/>
          <w:bCs/>
          <w:lang w:eastAsia="it-IT"/>
        </w:rPr>
        <w:t>ore 21.00</w:t>
      </w:r>
      <w:r>
        <w:rPr>
          <w:rFonts w:eastAsia="Times New Roman" w:cstheme="minorHAnsi"/>
          <w:lang w:eastAsia="it-IT"/>
        </w:rPr>
        <w:t xml:space="preserve">, </w:t>
      </w:r>
      <w:r w:rsidR="0039437C" w:rsidRPr="00D3790F">
        <w:rPr>
          <w:rFonts w:eastAsia="Times New Roman" w:cstheme="minorHAnsi"/>
          <w:b/>
          <w:bCs/>
          <w:lang w:eastAsia="it-IT"/>
        </w:rPr>
        <w:t>Mario Biondi</w:t>
      </w:r>
      <w:r w:rsidR="0039437C" w:rsidRPr="00A14D2B">
        <w:rPr>
          <w:rFonts w:eastAsia="Times New Roman" w:cstheme="minorHAnsi"/>
          <w:lang w:eastAsia="it-IT"/>
        </w:rPr>
        <w:t xml:space="preserve"> port</w:t>
      </w:r>
      <w:r>
        <w:rPr>
          <w:rFonts w:eastAsia="Times New Roman" w:cstheme="minorHAnsi"/>
          <w:lang w:eastAsia="it-IT"/>
        </w:rPr>
        <w:t xml:space="preserve">erà sul palco della rassegna musicale estiva </w:t>
      </w:r>
      <w:r w:rsidR="0039437C" w:rsidRPr="00A14D2B">
        <w:rPr>
          <w:rFonts w:eastAsia="Times New Roman" w:cstheme="minorHAnsi"/>
          <w:lang w:eastAsia="it-IT"/>
        </w:rPr>
        <w:t>i suoi brani più celebri e quelli contenuti nel suo nuovo album “</w:t>
      </w:r>
      <w:r w:rsidR="0039437C" w:rsidRPr="00D3790F">
        <w:rPr>
          <w:rFonts w:eastAsia="Times New Roman" w:cstheme="minorHAnsi"/>
          <w:b/>
          <w:bCs/>
          <w:lang w:eastAsia="it-IT"/>
        </w:rPr>
        <w:t>Romantic</w:t>
      </w:r>
      <w:r w:rsidR="0039437C" w:rsidRPr="00A14D2B">
        <w:rPr>
          <w:rFonts w:eastAsia="Times New Roman" w:cstheme="minorHAnsi"/>
          <w:lang w:eastAsia="it-IT"/>
        </w:rPr>
        <w:t>”.</w:t>
      </w:r>
      <w:r w:rsidR="0039437C">
        <w:rPr>
          <w:rFonts w:eastAsia="Times New Roman" w:cstheme="minorHAnsi"/>
          <w:lang w:eastAsia="it-IT"/>
        </w:rPr>
        <w:t xml:space="preserve"> </w:t>
      </w:r>
    </w:p>
    <w:p w14:paraId="4E956454" w14:textId="66A1B888" w:rsidR="00BB7DA3" w:rsidRDefault="00BB7DA3" w:rsidP="00D3790F">
      <w:pPr>
        <w:shd w:val="clear" w:color="auto" w:fill="FFFFFF"/>
        <w:spacing w:before="120" w:after="12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Dopo il successo dei primi due concerti – i </w:t>
      </w:r>
      <w:r w:rsidRPr="00BB7DA3">
        <w:rPr>
          <w:rFonts w:eastAsia="Times New Roman" w:cstheme="minorHAnsi"/>
          <w:b/>
          <w:bCs/>
          <w:lang w:eastAsia="it-IT"/>
        </w:rPr>
        <w:t>Carmina Burana</w:t>
      </w:r>
      <w:r>
        <w:rPr>
          <w:rFonts w:eastAsia="Times New Roman" w:cstheme="minorHAnsi"/>
          <w:lang w:eastAsia="it-IT"/>
        </w:rPr>
        <w:t xml:space="preserve"> e “</w:t>
      </w:r>
      <w:r w:rsidRPr="00BB7DA3">
        <w:rPr>
          <w:rFonts w:eastAsia="Times New Roman" w:cstheme="minorHAnsi"/>
          <w:b/>
          <w:bCs/>
          <w:lang w:eastAsia="it-IT"/>
        </w:rPr>
        <w:t>Fabrizio De André Sinfonico</w:t>
      </w:r>
      <w:r>
        <w:rPr>
          <w:rFonts w:eastAsia="Times New Roman" w:cstheme="minorHAnsi"/>
          <w:lang w:eastAsia="it-IT"/>
        </w:rPr>
        <w:t xml:space="preserve">” con </w:t>
      </w:r>
      <w:r w:rsidRPr="00BB7DA3">
        <w:rPr>
          <w:rFonts w:eastAsia="Times New Roman" w:cstheme="minorHAnsi"/>
          <w:b/>
          <w:bCs/>
          <w:lang w:eastAsia="it-IT"/>
        </w:rPr>
        <w:t>Peppe Servillo</w:t>
      </w:r>
      <w:r>
        <w:rPr>
          <w:rFonts w:eastAsia="Times New Roman" w:cstheme="minorHAnsi"/>
          <w:lang w:eastAsia="it-IT"/>
        </w:rPr>
        <w:t xml:space="preserve"> e </w:t>
      </w:r>
      <w:r w:rsidRPr="00BB7DA3">
        <w:rPr>
          <w:rFonts w:eastAsia="Times New Roman" w:cstheme="minorHAnsi"/>
          <w:b/>
          <w:bCs/>
          <w:lang w:eastAsia="it-IT"/>
        </w:rPr>
        <w:t>Ilaria Pilar Patassini</w:t>
      </w:r>
      <w:r>
        <w:rPr>
          <w:rFonts w:eastAsia="Times New Roman" w:cstheme="minorHAnsi"/>
          <w:lang w:eastAsia="it-IT"/>
        </w:rPr>
        <w:t xml:space="preserve"> – </w:t>
      </w:r>
      <w:r w:rsidRPr="00C37245">
        <w:rPr>
          <w:rFonts w:eastAsia="Times New Roman" w:cstheme="minorHAnsi"/>
          <w:b/>
          <w:bCs/>
          <w:lang w:eastAsia="it-IT"/>
        </w:rPr>
        <w:t>Un’Estate da RE</w:t>
      </w:r>
      <w:r>
        <w:rPr>
          <w:rFonts w:eastAsia="Times New Roman" w:cstheme="minorHAnsi"/>
          <w:lang w:eastAsia="it-IT"/>
        </w:rPr>
        <w:t xml:space="preserve"> fa tappa nel mondo della musica soul con </w:t>
      </w:r>
      <w:r w:rsidR="00C37245">
        <w:rPr>
          <w:rFonts w:eastAsia="Times New Roman" w:cstheme="minorHAnsi"/>
          <w:lang w:eastAsia="it-IT"/>
        </w:rPr>
        <w:t xml:space="preserve">uno degli </w:t>
      </w:r>
      <w:r>
        <w:rPr>
          <w:rFonts w:eastAsia="Times New Roman" w:cstheme="minorHAnsi"/>
          <w:lang w:eastAsia="it-IT"/>
        </w:rPr>
        <w:t>interpret</w:t>
      </w:r>
      <w:r w:rsidR="00C37245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 xml:space="preserve"> italian</w:t>
      </w:r>
      <w:r w:rsidR="00C37245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 xml:space="preserve"> più rappresentativ</w:t>
      </w:r>
      <w:r w:rsidR="00C37245">
        <w:rPr>
          <w:rFonts w:eastAsia="Times New Roman" w:cstheme="minorHAnsi"/>
          <w:lang w:eastAsia="it-IT"/>
        </w:rPr>
        <w:t xml:space="preserve">i del genere, sia in Italia che all’estero. </w:t>
      </w:r>
      <w:r>
        <w:rPr>
          <w:rFonts w:eastAsia="Times New Roman" w:cstheme="minorHAnsi"/>
          <w:lang w:eastAsia="it-IT"/>
        </w:rPr>
        <w:t xml:space="preserve"> </w:t>
      </w:r>
    </w:p>
    <w:p w14:paraId="0EB3EC31" w14:textId="29C390C3" w:rsidR="00BB7DA3" w:rsidRDefault="0039437C" w:rsidP="00D3790F">
      <w:pPr>
        <w:shd w:val="clear" w:color="auto" w:fill="FFFFFF"/>
        <w:spacing w:before="120" w:after="120"/>
        <w:jc w:val="both"/>
        <w:rPr>
          <w:rFonts w:eastAsia="Times New Roman" w:cstheme="minorHAnsi"/>
          <w:lang w:eastAsia="it-IT"/>
        </w:rPr>
      </w:pPr>
      <w:r w:rsidRPr="00A14D2B">
        <w:rPr>
          <w:rFonts w:eastAsia="Times New Roman" w:cstheme="minorHAnsi"/>
          <w:lang w:eastAsia="it-IT"/>
        </w:rPr>
        <w:t>“</w:t>
      </w:r>
      <w:r w:rsidRPr="00D3790F">
        <w:rPr>
          <w:rFonts w:eastAsia="Times New Roman" w:cstheme="minorHAnsi"/>
          <w:b/>
          <w:bCs/>
          <w:lang w:eastAsia="it-IT"/>
        </w:rPr>
        <w:t>Romantic</w:t>
      </w:r>
      <w:r w:rsidRPr="00A14D2B">
        <w:rPr>
          <w:rFonts w:eastAsia="Times New Roman" w:cstheme="minorHAnsi"/>
          <w:lang w:eastAsia="it-IT"/>
        </w:rPr>
        <w:t>” è un progetto interamente dedicato all’amore in tutte le sue forme, dal legame di coppia a quello fraterno, all’amore per i genitori e i figli.</w:t>
      </w:r>
      <w:r>
        <w:rPr>
          <w:rFonts w:eastAsia="Times New Roman" w:cstheme="minorHAnsi"/>
          <w:lang w:eastAsia="it-IT"/>
        </w:rPr>
        <w:t xml:space="preserve"> </w:t>
      </w:r>
      <w:r w:rsidRPr="00A14D2B">
        <w:rPr>
          <w:rFonts w:eastAsia="Times New Roman" w:cstheme="minorHAnsi"/>
          <w:lang w:eastAsia="it-IT"/>
        </w:rPr>
        <w:t>Il romanticismo inteso nelle sue varie declinazioni è il fil rouge dei 12 brani su cd e 15 brani in digitale</w:t>
      </w:r>
      <w:r>
        <w:rPr>
          <w:rFonts w:eastAsia="Times New Roman" w:cstheme="minorHAnsi"/>
          <w:lang w:eastAsia="it-IT"/>
        </w:rPr>
        <w:t>,</w:t>
      </w:r>
      <w:r w:rsidRPr="00A14D2B">
        <w:rPr>
          <w:rFonts w:eastAsia="Times New Roman" w:cstheme="minorHAnsi"/>
          <w:lang w:eastAsia="it-IT"/>
        </w:rPr>
        <w:t xml:space="preserve"> musicassetta e LP che compongono questo album, nello specifico 6 inediti e 9 rivisitazioni scelte principalmente dal repertorio internazionale.</w:t>
      </w:r>
      <w:r>
        <w:rPr>
          <w:rFonts w:eastAsia="Times New Roman" w:cstheme="minorHAnsi"/>
          <w:lang w:eastAsia="it-IT"/>
        </w:rPr>
        <w:t xml:space="preserve"> </w:t>
      </w:r>
    </w:p>
    <w:p w14:paraId="0A207E38" w14:textId="03B9233C" w:rsidR="0039437C" w:rsidRPr="0039437C" w:rsidRDefault="00BB7DA3" w:rsidP="00D3790F">
      <w:pPr>
        <w:shd w:val="clear" w:color="auto" w:fill="FFFFFF"/>
        <w:spacing w:before="120" w:after="120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U</w:t>
      </w:r>
      <w:r w:rsidRPr="00A14D2B">
        <w:rPr>
          <w:rFonts w:eastAsia="Times New Roman" w:cstheme="minorHAnsi"/>
          <w:lang w:eastAsia="it-IT"/>
        </w:rPr>
        <w:t>scito lo scorso 18 marzo</w:t>
      </w:r>
      <w:r>
        <w:rPr>
          <w:rFonts w:eastAsia="Times New Roman" w:cstheme="minorHAnsi"/>
          <w:lang w:eastAsia="it-IT"/>
        </w:rPr>
        <w:t>,</w:t>
      </w:r>
      <w:r w:rsidRPr="00A14D2B">
        <w:rPr>
          <w:rFonts w:eastAsia="Times New Roman" w:cstheme="minorHAnsi"/>
          <w:lang w:eastAsia="it-IT"/>
        </w:rPr>
        <w:t xml:space="preserve"> </w:t>
      </w:r>
      <w:r w:rsidR="0039437C" w:rsidRPr="00A14D2B">
        <w:rPr>
          <w:rFonts w:eastAsia="Times New Roman" w:cstheme="minorHAnsi"/>
          <w:lang w:eastAsia="it-IT"/>
        </w:rPr>
        <w:t>“</w:t>
      </w:r>
      <w:r w:rsidR="0039437C" w:rsidRPr="00D3790F">
        <w:rPr>
          <w:rFonts w:eastAsia="Times New Roman" w:cstheme="minorHAnsi"/>
          <w:b/>
          <w:bCs/>
          <w:lang w:eastAsia="it-IT"/>
        </w:rPr>
        <w:t>Romantic</w:t>
      </w:r>
      <w:r w:rsidR="0039437C" w:rsidRPr="00A14D2B">
        <w:rPr>
          <w:rFonts w:eastAsia="Times New Roman" w:cstheme="minorHAnsi"/>
          <w:lang w:eastAsia="it-IT"/>
        </w:rPr>
        <w:t xml:space="preserve">” è fortemente caratterizzato dalla produzione curata dallo stesso Mario Biondi con Massimo Greco e David Florio: tutti i brani sono stati registrati in maniera analogica, scelta che conferisce un suono molto caldo e autentico all’intero album che richiama fortemente le sonorità degli anni ’70. Le tracce sono state registrate, come accadeva all’epoca, con take collettive in cui tutti i musicisti hanno suonato insieme nella stessa sala andando ad esaltare la magia della condivisione e l'effetto </w:t>
      </w:r>
      <w:proofErr w:type="spellStart"/>
      <w:r w:rsidR="0039437C" w:rsidRPr="00A14D2B">
        <w:rPr>
          <w:rFonts w:eastAsia="Times New Roman" w:cstheme="minorHAnsi"/>
          <w:lang w:eastAsia="it-IT"/>
        </w:rPr>
        <w:t>interplay</w:t>
      </w:r>
      <w:proofErr w:type="spellEnd"/>
      <w:r w:rsidR="0039437C" w:rsidRPr="00A14D2B">
        <w:rPr>
          <w:rFonts w:eastAsia="Times New Roman" w:cstheme="minorHAnsi"/>
          <w:lang w:eastAsia="it-IT"/>
        </w:rPr>
        <w:t>. Tale direzione ha reso unica l’esperienza in studio ed è stata stabilita fin da subito per ricreare le atmosfere originali dei brani che sono stati reinterpretati.</w:t>
      </w:r>
    </w:p>
    <w:p w14:paraId="69AF4B0B" w14:textId="2C8BD8A6" w:rsidR="00026E66" w:rsidRPr="00E00479" w:rsidRDefault="001E02CE" w:rsidP="00E00479">
      <w:pPr>
        <w:spacing w:after="120"/>
        <w:jc w:val="both"/>
        <w:rPr>
          <w:rFonts w:cstheme="minorHAnsi"/>
          <w:b/>
          <w:bCs/>
        </w:rPr>
      </w:pPr>
      <w:r w:rsidRPr="00C74659">
        <w:rPr>
          <w:rFonts w:cstheme="minorHAnsi"/>
          <w:b/>
          <w:bCs/>
        </w:rPr>
        <w:t>Un’Estate da RE</w:t>
      </w:r>
      <w:r w:rsidR="00026E66">
        <w:rPr>
          <w:rFonts w:cstheme="minorHAnsi"/>
        </w:rPr>
        <w:t xml:space="preserve"> </w:t>
      </w:r>
      <w:r w:rsidR="00BB7DA3">
        <w:rPr>
          <w:rFonts w:cstheme="minorHAnsi"/>
        </w:rPr>
        <w:t xml:space="preserve">è </w:t>
      </w:r>
      <w:r>
        <w:rPr>
          <w:rFonts w:cstheme="minorHAnsi"/>
        </w:rPr>
        <w:t>p</w:t>
      </w:r>
      <w:r w:rsidRPr="003610C0">
        <w:rPr>
          <w:rFonts w:cstheme="minorHAnsi"/>
        </w:rPr>
        <w:t xml:space="preserve">rogrammata e finanziata dalla </w:t>
      </w:r>
      <w:r w:rsidRPr="003610C0">
        <w:rPr>
          <w:rFonts w:cstheme="minorHAnsi"/>
          <w:b/>
          <w:bCs/>
        </w:rPr>
        <w:t>Regione Campania</w:t>
      </w:r>
      <w:r w:rsidRPr="003610C0">
        <w:rPr>
          <w:rFonts w:cstheme="minorHAnsi"/>
        </w:rPr>
        <w:t xml:space="preserve"> (fondi POC 2014-2020), organizzata e promossa dalla </w:t>
      </w:r>
      <w:r w:rsidRPr="003610C0">
        <w:rPr>
          <w:rFonts w:cstheme="minorHAnsi"/>
          <w:b/>
          <w:bCs/>
        </w:rPr>
        <w:t>Scabec</w:t>
      </w:r>
      <w:r w:rsidRPr="003610C0">
        <w:rPr>
          <w:rFonts w:cstheme="minorHAnsi"/>
        </w:rPr>
        <w:t xml:space="preserve"> in collaborazione con il </w:t>
      </w:r>
      <w:r w:rsidRPr="003610C0">
        <w:rPr>
          <w:rFonts w:cstheme="minorHAnsi"/>
          <w:b/>
          <w:bCs/>
        </w:rPr>
        <w:t>Ministero della Cultura</w:t>
      </w:r>
      <w:r w:rsidRPr="003610C0">
        <w:rPr>
          <w:rFonts w:cstheme="minorHAnsi"/>
        </w:rPr>
        <w:t xml:space="preserve">, la </w:t>
      </w:r>
      <w:r w:rsidRPr="003610C0">
        <w:rPr>
          <w:rFonts w:cstheme="minorHAnsi"/>
          <w:b/>
          <w:bCs/>
        </w:rPr>
        <w:t>Direzione della Reggia di Caserta</w:t>
      </w:r>
      <w:r w:rsidRPr="003610C0">
        <w:rPr>
          <w:rFonts w:cstheme="minorHAnsi"/>
        </w:rPr>
        <w:t xml:space="preserve">, il </w:t>
      </w:r>
      <w:r w:rsidRPr="003610C0">
        <w:rPr>
          <w:rFonts w:cstheme="minorHAnsi"/>
          <w:b/>
          <w:bCs/>
        </w:rPr>
        <w:t>Comune di Caserta</w:t>
      </w:r>
      <w:r w:rsidRPr="003610C0">
        <w:rPr>
          <w:rFonts w:cstheme="minorHAnsi"/>
        </w:rPr>
        <w:t xml:space="preserve"> e il </w:t>
      </w:r>
      <w:r w:rsidRPr="003610C0">
        <w:rPr>
          <w:rFonts w:cstheme="minorHAnsi"/>
          <w:b/>
          <w:bCs/>
        </w:rPr>
        <w:t>Teatro Municipale “Giuseppe Verdi” di Salerno</w:t>
      </w:r>
      <w:r w:rsidR="00026E66">
        <w:rPr>
          <w:rFonts w:cstheme="minorHAnsi"/>
        </w:rPr>
        <w:t xml:space="preserve">, con la </w:t>
      </w:r>
      <w:r w:rsidR="00026E66" w:rsidRPr="001E02CE">
        <w:rPr>
          <w:rFonts w:cstheme="minorHAnsi"/>
        </w:rPr>
        <w:t>direzione artistica del</w:t>
      </w:r>
      <w:r w:rsidR="00026E66">
        <w:rPr>
          <w:rFonts w:cstheme="minorHAnsi"/>
          <w:b/>
          <w:bCs/>
        </w:rPr>
        <w:t xml:space="preserve"> </w:t>
      </w:r>
      <w:r w:rsidR="00026E66" w:rsidRPr="00C37245">
        <w:rPr>
          <w:rFonts w:cstheme="minorHAnsi"/>
        </w:rPr>
        <w:t>Maestro</w:t>
      </w:r>
      <w:r w:rsidR="00026E66">
        <w:rPr>
          <w:rFonts w:cstheme="minorHAnsi"/>
          <w:b/>
          <w:bCs/>
        </w:rPr>
        <w:t xml:space="preserve"> Antonio Marzullo</w:t>
      </w:r>
      <w:r w:rsidR="00026E66">
        <w:rPr>
          <w:rFonts w:cstheme="minorHAnsi"/>
        </w:rPr>
        <w:t>.</w:t>
      </w:r>
    </w:p>
    <w:p w14:paraId="0DEC77A3" w14:textId="43B66BBA" w:rsidR="0096228D" w:rsidRDefault="0096228D" w:rsidP="00C25977">
      <w:pPr>
        <w:jc w:val="both"/>
        <w:rPr>
          <w:rFonts w:cstheme="minorHAnsi"/>
          <w:shd w:val="clear" w:color="auto" w:fill="FFFFFF"/>
        </w:rPr>
      </w:pPr>
    </w:p>
    <w:p w14:paraId="5EEEBC9B" w14:textId="77777777" w:rsidR="0039437C" w:rsidRPr="00215E29" w:rsidRDefault="0039437C" w:rsidP="0039437C">
      <w:pPr>
        <w:jc w:val="both"/>
        <w:rPr>
          <w:rFonts w:cstheme="minorHAnsi"/>
          <w:b/>
          <w:bCs/>
        </w:rPr>
      </w:pPr>
      <w:r>
        <w:rPr>
          <w:rFonts w:cstheme="minorHAns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6EE2F5" wp14:editId="1905C046">
            <wp:simplePos x="0" y="0"/>
            <wp:positionH relativeFrom="margin">
              <wp:posOffset>0</wp:posOffset>
            </wp:positionH>
            <wp:positionV relativeFrom="paragraph">
              <wp:posOffset>46355</wp:posOffset>
            </wp:positionV>
            <wp:extent cx="2284730" cy="1799590"/>
            <wp:effectExtent l="0" t="0" r="1270" b="0"/>
            <wp:wrapSquare wrapText="bothSides"/>
            <wp:docPr id="10" name="Immagine 10" descr="Immagine che contiene parete, persona, uomo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parete, persona, uomo, interni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5E29">
        <w:rPr>
          <w:rFonts w:cstheme="minorHAnsi"/>
          <w:b/>
          <w:bCs/>
        </w:rPr>
        <w:t>MARIO BIONDI</w:t>
      </w:r>
    </w:p>
    <w:p w14:paraId="07C66073" w14:textId="77777777" w:rsidR="0039437C" w:rsidRPr="004F603E" w:rsidRDefault="0039437C" w:rsidP="0039437C">
      <w:pPr>
        <w:jc w:val="both"/>
        <w:rPr>
          <w:rFonts w:cstheme="minorHAnsi"/>
        </w:rPr>
      </w:pPr>
      <w:r w:rsidRPr="00215E29">
        <w:rPr>
          <w:rFonts w:cstheme="minorHAnsi"/>
        </w:rPr>
        <w:t>Mario Biondi, all'anagrafe Mario Ranno, ha coltivato con cura e pazienza la sua passione musicale a partire dagli ascolti fatti già in tenerissima età accanto al padre cantante, Stefano Biondi, in ricordo del quale Mario ha assunto l'attuale nome d'arte. Tante diversissime esperienze sono valse a formare il grande artista d'oggi: dai cori in chiesa ai turni nelle sale di registrazione per etichette di nicchia, senza trascurare lo studio e il perfezionamento della lingua inglese, lui, catanese per nascita e per indole. Appassionato di musica soul, dal 1988 apre alcuni concerti di interpreti e autori del panorama internazionale, primo tra tutti Ray Charles. Ma l'opportunità più grande gli si prospetta con la pubblicazione in Giappone del si</w:t>
      </w:r>
      <w:r w:rsidRPr="004F603E">
        <w:rPr>
          <w:rFonts w:cstheme="minorHAnsi"/>
        </w:rPr>
        <w:t xml:space="preserve">ngolo </w:t>
      </w:r>
      <w:proofErr w:type="spellStart"/>
      <w:r w:rsidRPr="00235687">
        <w:rPr>
          <w:rFonts w:cstheme="minorHAnsi"/>
          <w:i/>
          <w:iCs/>
        </w:rPr>
        <w:t>This</w:t>
      </w:r>
      <w:proofErr w:type="spellEnd"/>
      <w:r w:rsidRPr="00235687">
        <w:rPr>
          <w:rFonts w:cstheme="minorHAnsi"/>
          <w:i/>
          <w:iCs/>
        </w:rPr>
        <w:t xml:space="preserve"> </w:t>
      </w:r>
      <w:proofErr w:type="spellStart"/>
      <w:r w:rsidRPr="00235687">
        <w:rPr>
          <w:rFonts w:cstheme="minorHAnsi"/>
          <w:i/>
          <w:iCs/>
        </w:rPr>
        <w:t>is</w:t>
      </w:r>
      <w:proofErr w:type="spellEnd"/>
      <w:r w:rsidRPr="00235687">
        <w:rPr>
          <w:rFonts w:cstheme="minorHAnsi"/>
          <w:i/>
          <w:iCs/>
        </w:rPr>
        <w:t xml:space="preserve"> </w:t>
      </w:r>
      <w:proofErr w:type="spellStart"/>
      <w:r w:rsidRPr="00235687">
        <w:rPr>
          <w:rFonts w:cstheme="minorHAnsi"/>
          <w:i/>
          <w:iCs/>
        </w:rPr>
        <w:t>what</w:t>
      </w:r>
      <w:proofErr w:type="spellEnd"/>
      <w:r w:rsidRPr="00235687">
        <w:rPr>
          <w:rFonts w:cstheme="minorHAnsi"/>
          <w:i/>
          <w:iCs/>
        </w:rPr>
        <w:t xml:space="preserve"> </w:t>
      </w:r>
      <w:proofErr w:type="spellStart"/>
      <w:r w:rsidRPr="00235687">
        <w:rPr>
          <w:rFonts w:cstheme="minorHAnsi"/>
          <w:i/>
          <w:iCs/>
        </w:rPr>
        <w:t>you</w:t>
      </w:r>
      <w:proofErr w:type="spellEnd"/>
      <w:r w:rsidRPr="00235687">
        <w:rPr>
          <w:rFonts w:cstheme="minorHAnsi"/>
          <w:i/>
          <w:iCs/>
        </w:rPr>
        <w:t xml:space="preserve"> are</w:t>
      </w:r>
      <w:r w:rsidRPr="004F603E">
        <w:rPr>
          <w:rFonts w:cstheme="minorHAnsi"/>
        </w:rPr>
        <w:t xml:space="preserve">, che rimbalza sulla consolle di Norman Jay, celebre dj della BBC1 che </w:t>
      </w:r>
      <w:r>
        <w:rPr>
          <w:rFonts w:cstheme="minorHAnsi"/>
        </w:rPr>
        <w:t>–</w:t>
      </w:r>
      <w:r w:rsidRPr="004F603E">
        <w:rPr>
          <w:rFonts w:cstheme="minorHAnsi"/>
        </w:rPr>
        <w:t xml:space="preserve"> innamorato del pezzo –</w:t>
      </w:r>
      <w:r>
        <w:rPr>
          <w:rFonts w:cstheme="minorHAnsi"/>
        </w:rPr>
        <w:t xml:space="preserve"> </w:t>
      </w:r>
      <w:r w:rsidRPr="004F603E">
        <w:rPr>
          <w:rFonts w:cstheme="minorHAnsi"/>
        </w:rPr>
        <w:t>lo rilancia per tutta Europa.</w:t>
      </w:r>
      <w:r>
        <w:rPr>
          <w:rFonts w:cstheme="minorHAnsi"/>
        </w:rPr>
        <w:t xml:space="preserve"> </w:t>
      </w:r>
      <w:r w:rsidRPr="004F603E">
        <w:rPr>
          <w:rFonts w:cstheme="minorHAnsi"/>
        </w:rPr>
        <w:t xml:space="preserve">Nel 2006 esce per Schema il primo album, </w:t>
      </w:r>
      <w:proofErr w:type="spellStart"/>
      <w:r w:rsidRPr="00235687">
        <w:rPr>
          <w:rFonts w:cstheme="minorHAnsi"/>
          <w:i/>
          <w:iCs/>
        </w:rPr>
        <w:t>Handful</w:t>
      </w:r>
      <w:proofErr w:type="spellEnd"/>
      <w:r w:rsidRPr="00235687">
        <w:rPr>
          <w:rFonts w:cstheme="minorHAnsi"/>
          <w:i/>
          <w:iCs/>
        </w:rPr>
        <w:t xml:space="preserve"> of Soul</w:t>
      </w:r>
      <w:r w:rsidRPr="004F603E">
        <w:rPr>
          <w:rFonts w:cstheme="minorHAnsi"/>
        </w:rPr>
        <w:t>. Il disco si articola in 12 brani, alcuni inediti e altri tratti dal repertorio classico: una scelta accurata dalla quale Mario ha escluso gli standard più frequentati. L'esordio è accolto subito con grande calore dal pubblico tanto quanto dagli addetti ai lavori</w:t>
      </w:r>
      <w:r>
        <w:rPr>
          <w:rFonts w:cstheme="minorHAnsi"/>
        </w:rPr>
        <w:t>,</w:t>
      </w:r>
      <w:r w:rsidRPr="004F603E">
        <w:rPr>
          <w:rFonts w:cstheme="minorHAnsi"/>
        </w:rPr>
        <w:t xml:space="preserve"> così da conquistare ben quattro dischi di platino in pochi mesi. Nello stesso anno Mario partecipa ad “Alex – Tributo ad Alex Baroni” con la canzone “L'amore ha sempre fame”.</w:t>
      </w:r>
    </w:p>
    <w:p w14:paraId="1E21F9A6" w14:textId="77777777" w:rsidR="001E02CE" w:rsidRDefault="001E02CE" w:rsidP="0039437C">
      <w:pPr>
        <w:rPr>
          <w:rFonts w:cstheme="minorHAnsi"/>
          <w:i/>
          <w:iCs/>
        </w:rPr>
      </w:pPr>
    </w:p>
    <w:p w14:paraId="08045163" w14:textId="16332C52" w:rsidR="00C43A8E" w:rsidRDefault="00C43A8E" w:rsidP="000D717E">
      <w:pPr>
        <w:jc w:val="both"/>
      </w:pPr>
    </w:p>
    <w:p w14:paraId="44381357" w14:textId="364ACA5F" w:rsidR="00D3790F" w:rsidRDefault="00D3790F" w:rsidP="000D717E">
      <w:pPr>
        <w:jc w:val="both"/>
      </w:pPr>
    </w:p>
    <w:p w14:paraId="6E426936" w14:textId="77777777" w:rsidR="00D3790F" w:rsidRPr="00C43A8E" w:rsidRDefault="00D3790F" w:rsidP="000D717E">
      <w:pPr>
        <w:jc w:val="both"/>
      </w:pPr>
    </w:p>
    <w:p w14:paraId="3C2F752E" w14:textId="7BA1CFE4" w:rsidR="00116462" w:rsidRPr="00033F38" w:rsidRDefault="00116462" w:rsidP="00116462">
      <w:pPr>
        <w:rPr>
          <w:rFonts w:cstheme="minorHAnsi"/>
          <w:b/>
          <w:bCs/>
          <w:caps/>
        </w:rPr>
      </w:pPr>
      <w:r w:rsidRPr="00116462">
        <w:rPr>
          <w:rFonts w:cstheme="minorHAnsi"/>
          <w:b/>
          <w:bCs/>
          <w:caps/>
        </w:rPr>
        <w:t>Contatti Ufficio Stampa</w:t>
      </w:r>
    </w:p>
    <w:p w14:paraId="76E641B7" w14:textId="7642C3FA" w:rsidR="00116462" w:rsidRPr="00845C27" w:rsidRDefault="00116462" w:rsidP="00116462">
      <w:pPr>
        <w:rPr>
          <w:rFonts w:cstheme="minorHAnsi"/>
          <w:sz w:val="22"/>
          <w:szCs w:val="22"/>
        </w:rPr>
      </w:pPr>
      <w:r w:rsidRPr="00845C27">
        <w:rPr>
          <w:rFonts w:cstheme="minorHAnsi"/>
          <w:sz w:val="22"/>
          <w:szCs w:val="22"/>
        </w:rPr>
        <w:t>L’Ufficio Stampa di Un’Estate da RE è a cura della Scabec</w:t>
      </w:r>
      <w:r w:rsidR="00BF2DE2">
        <w:rPr>
          <w:rFonts w:cstheme="minorHAnsi"/>
          <w:sz w:val="22"/>
          <w:szCs w:val="22"/>
        </w:rPr>
        <w:t xml:space="preserve">: </w:t>
      </w:r>
      <w:hyperlink r:id="rId9" w:history="1">
        <w:r w:rsidR="00BF2DE2" w:rsidRPr="008149C7">
          <w:rPr>
            <w:rStyle w:val="Collegamentoipertestuale"/>
            <w:rFonts w:cstheme="minorHAnsi"/>
            <w:sz w:val="22"/>
            <w:szCs w:val="22"/>
          </w:rPr>
          <w:t>ufficiostampa@unestatedare.it</w:t>
        </w:r>
      </w:hyperlink>
    </w:p>
    <w:p w14:paraId="7457C445" w14:textId="65585BFE" w:rsidR="00BF2DE2" w:rsidRDefault="00BF2DE2" w:rsidP="00BF2DE2">
      <w:pPr>
        <w:pStyle w:val="xmsonormal"/>
      </w:pPr>
      <w:r>
        <w:rPr>
          <w:sz w:val="22"/>
          <w:szCs w:val="22"/>
        </w:rPr>
        <w:t xml:space="preserve">Per le richieste di accrediti stampa, compilare il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qui: </w:t>
      </w:r>
      <w:hyperlink r:id="rId10" w:history="1">
        <w:r>
          <w:rPr>
            <w:rStyle w:val="Collegamentoipertestuale"/>
            <w:sz w:val="22"/>
            <w:szCs w:val="22"/>
          </w:rPr>
          <w:t>https://www.unestatedare.it/area-stampa/</w:t>
        </w:r>
      </w:hyperlink>
    </w:p>
    <w:p w14:paraId="51F7810F" w14:textId="77777777" w:rsidR="00116462" w:rsidRPr="00845C27" w:rsidRDefault="00116462" w:rsidP="00116462">
      <w:pPr>
        <w:rPr>
          <w:rFonts w:cstheme="minorHAnsi"/>
          <w:sz w:val="22"/>
          <w:szCs w:val="22"/>
        </w:rPr>
      </w:pPr>
    </w:p>
    <w:p w14:paraId="1F1F0953" w14:textId="77777777" w:rsidR="00116462" w:rsidRPr="00845C27" w:rsidRDefault="00116462" w:rsidP="0011646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45C27">
        <w:rPr>
          <w:rStyle w:val="Enfasigrassetto"/>
          <w:rFonts w:asciiTheme="minorHAnsi" w:hAnsiTheme="minorHAnsi" w:cstheme="minorHAnsi"/>
          <w:sz w:val="22"/>
          <w:szCs w:val="22"/>
        </w:rPr>
        <w:t>—</w:t>
      </w:r>
    </w:p>
    <w:p w14:paraId="04B565B6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Style w:val="Enfasigrassetto"/>
          <w:rFonts w:asciiTheme="minorHAnsi" w:hAnsiTheme="minorHAnsi" w:cstheme="minorHAnsi"/>
          <w:sz w:val="22"/>
          <w:szCs w:val="22"/>
        </w:rPr>
      </w:pPr>
      <w:r w:rsidRPr="00845C27">
        <w:rPr>
          <w:rStyle w:val="Enfasigrassetto"/>
          <w:rFonts w:asciiTheme="minorHAnsi" w:hAnsiTheme="minorHAnsi" w:cstheme="minorHAnsi"/>
          <w:sz w:val="22"/>
          <w:szCs w:val="22"/>
        </w:rPr>
        <w:t xml:space="preserve">Ufficio Stampa Scabec S.p.A. </w:t>
      </w:r>
    </w:p>
    <w:p w14:paraId="3E0B9F34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45C27">
        <w:rPr>
          <w:rFonts w:asciiTheme="minorHAnsi" w:hAnsiTheme="minorHAnsi" w:cstheme="minorHAnsi"/>
          <w:sz w:val="22"/>
          <w:szCs w:val="22"/>
        </w:rPr>
        <w:t xml:space="preserve">Gianluca Durante – Tel. </w:t>
      </w:r>
      <w:hyperlink r:id="rId11" w:tgtFrame="_blank" w:tooltip="tel:328 2114128" w:history="1">
        <w:r w:rsidRPr="00845C27">
          <w:rPr>
            <w:rStyle w:val="Collegamentoipertestuale"/>
            <w:rFonts w:asciiTheme="minorHAnsi" w:hAnsiTheme="minorHAnsi" w:cstheme="minorHAnsi"/>
            <w:sz w:val="22"/>
            <w:szCs w:val="22"/>
          </w:rPr>
          <w:t>328 2114128</w:t>
        </w:r>
      </w:hyperlink>
    </w:p>
    <w:p w14:paraId="5EE76E8C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45C27">
        <w:rPr>
          <w:rFonts w:asciiTheme="minorHAnsi" w:hAnsiTheme="minorHAnsi" w:cstheme="minorHAnsi"/>
          <w:sz w:val="22"/>
          <w:szCs w:val="22"/>
        </w:rPr>
        <w:t xml:space="preserve">Piergiorgio Gambardella – Tel. </w:t>
      </w:r>
      <w:hyperlink r:id="rId12" w:tgtFrame="_blank" w:tooltip="tel:3393132579" w:history="1">
        <w:r w:rsidRPr="00845C27">
          <w:rPr>
            <w:rStyle w:val="Collegamentoipertestuale"/>
            <w:rFonts w:asciiTheme="minorHAnsi" w:hAnsiTheme="minorHAnsi" w:cstheme="minorHAnsi"/>
            <w:sz w:val="22"/>
            <w:szCs w:val="22"/>
          </w:rPr>
          <w:t>339 3132579</w:t>
        </w:r>
      </w:hyperlink>
    </w:p>
    <w:p w14:paraId="6F88D6D6" w14:textId="77777777" w:rsidR="00116462" w:rsidRPr="00845C27" w:rsidRDefault="00000000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3" w:history="1">
        <w:r w:rsidR="00116462" w:rsidRPr="00845C27">
          <w:rPr>
            <w:rStyle w:val="Collegamentoipertestuale"/>
            <w:rFonts w:asciiTheme="minorHAnsi" w:hAnsiTheme="minorHAnsi" w:cstheme="minorHAnsi"/>
            <w:sz w:val="22"/>
            <w:szCs w:val="22"/>
          </w:rPr>
          <w:t>stampa@scabec.it</w:t>
        </w:r>
      </w:hyperlink>
    </w:p>
    <w:p w14:paraId="6FA6B1BF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845C27">
        <w:rPr>
          <w:rFonts w:asciiTheme="minorHAnsi" w:hAnsiTheme="minorHAnsi" w:cstheme="minorHAnsi"/>
          <w:i/>
          <w:iCs/>
          <w:sz w:val="22"/>
          <w:szCs w:val="22"/>
        </w:rPr>
        <w:t>Via Generale Orsini, 30 - 80132 Napoli</w:t>
      </w:r>
    </w:p>
    <w:p w14:paraId="68FDDCB4" w14:textId="77777777" w:rsidR="00116462" w:rsidRPr="00845C27" w:rsidRDefault="00116462" w:rsidP="00116462">
      <w:pPr>
        <w:pStyle w:val="Normale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45C27">
        <w:rPr>
          <w:rFonts w:asciiTheme="minorHAnsi" w:hAnsiTheme="minorHAnsi" w:cstheme="minorHAnsi"/>
          <w:sz w:val="22"/>
          <w:szCs w:val="22"/>
        </w:rPr>
        <w:t>Tel. 081 19545039</w:t>
      </w:r>
    </w:p>
    <w:p w14:paraId="6E08CA04" w14:textId="77777777" w:rsidR="00116462" w:rsidRPr="00845C27" w:rsidRDefault="00000000" w:rsidP="00116462">
      <w:pPr>
        <w:pStyle w:val="NormaleWeb"/>
        <w:spacing w:before="0" w:beforeAutospacing="0" w:after="0" w:afterAutospacing="0"/>
        <w:rPr>
          <w:rFonts w:cstheme="minorHAnsi"/>
          <w:sz w:val="22"/>
          <w:szCs w:val="22"/>
        </w:rPr>
      </w:pPr>
      <w:hyperlink r:id="rId14" w:history="1">
        <w:r w:rsidR="00116462" w:rsidRPr="00845C27">
          <w:rPr>
            <w:rStyle w:val="Enfasigrassetto"/>
            <w:rFonts w:asciiTheme="minorHAnsi" w:hAnsiTheme="minorHAnsi" w:cstheme="minorHAnsi"/>
            <w:b w:val="0"/>
            <w:bCs w:val="0"/>
            <w:color w:val="0000FF"/>
            <w:sz w:val="22"/>
            <w:szCs w:val="22"/>
            <w:u w:val="single"/>
          </w:rPr>
          <w:t>www.scabec.it</w:t>
        </w:r>
      </w:hyperlink>
    </w:p>
    <w:p w14:paraId="0C6C37A3" w14:textId="77777777" w:rsidR="00BB1F49" w:rsidRDefault="00BB1F49" w:rsidP="00327811">
      <w:pPr>
        <w:jc w:val="center"/>
        <w:rPr>
          <w:rFonts w:cstheme="minorHAnsi"/>
          <w:b/>
          <w:bCs/>
          <w:sz w:val="28"/>
          <w:szCs w:val="28"/>
        </w:rPr>
      </w:pPr>
    </w:p>
    <w:p w14:paraId="6C33FCA8" w14:textId="77777777" w:rsidR="00327811" w:rsidRDefault="00327811" w:rsidP="00327811">
      <w:pPr>
        <w:jc w:val="center"/>
        <w:rPr>
          <w:rFonts w:cstheme="minorHAnsi"/>
        </w:rPr>
      </w:pPr>
    </w:p>
    <w:p w14:paraId="636C49DE" w14:textId="784BA0E2" w:rsidR="00F10FC1" w:rsidRPr="0038614B" w:rsidRDefault="00F10FC1" w:rsidP="00BF2DE2"/>
    <w:sectPr w:rsidR="00F10FC1" w:rsidRPr="0038614B" w:rsidSect="004B7241">
      <w:headerReference w:type="default" r:id="rId15"/>
      <w:pgSz w:w="11900" w:h="16840"/>
      <w:pgMar w:top="3544" w:right="851" w:bottom="22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9E73" w14:textId="77777777" w:rsidR="00237373" w:rsidRDefault="00237373" w:rsidP="00FC62B2">
      <w:r>
        <w:separator/>
      </w:r>
    </w:p>
  </w:endnote>
  <w:endnote w:type="continuationSeparator" w:id="0">
    <w:p w14:paraId="658A5350" w14:textId="77777777" w:rsidR="00237373" w:rsidRDefault="00237373" w:rsidP="00FC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D8EA" w14:textId="77777777" w:rsidR="00237373" w:rsidRDefault="00237373" w:rsidP="00FC62B2">
      <w:r>
        <w:separator/>
      </w:r>
    </w:p>
  </w:footnote>
  <w:footnote w:type="continuationSeparator" w:id="0">
    <w:p w14:paraId="5071540D" w14:textId="77777777" w:rsidR="00237373" w:rsidRDefault="00237373" w:rsidP="00FC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8604" w14:textId="12E62BC3" w:rsidR="00FC62B2" w:rsidRDefault="0063525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3299C1A" wp14:editId="7440D2B0">
          <wp:simplePos x="0" y="0"/>
          <wp:positionH relativeFrom="column">
            <wp:posOffset>-524510</wp:posOffset>
          </wp:positionH>
          <wp:positionV relativeFrom="paragraph">
            <wp:posOffset>-450215</wp:posOffset>
          </wp:positionV>
          <wp:extent cx="7551033" cy="10680700"/>
          <wp:effectExtent l="0" t="0" r="571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un estate da re 2022_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33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1602"/>
    <w:multiLevelType w:val="hybridMultilevel"/>
    <w:tmpl w:val="E996E5D8"/>
    <w:lvl w:ilvl="0" w:tplc="39EEF300">
      <w:start w:val="1"/>
      <w:numFmt w:val="upperRoman"/>
      <w:lvlText w:val="%1"/>
      <w:lvlJc w:val="left"/>
      <w:pPr>
        <w:ind w:left="521" w:hanging="157"/>
        <w:jc w:val="left"/>
      </w:pPr>
      <w:rPr>
        <w:rFonts w:ascii="Times New Roman" w:eastAsia="Times New Roman" w:hAnsi="Times New Roman" w:cs="Times New Roman" w:hint="default"/>
        <w:w w:val="105"/>
        <w:sz w:val="26"/>
        <w:szCs w:val="26"/>
        <w:lang w:val="it-IT" w:eastAsia="en-US" w:bidi="ar-SA"/>
      </w:rPr>
    </w:lvl>
    <w:lvl w:ilvl="1" w:tplc="CCA678F0">
      <w:numFmt w:val="bullet"/>
      <w:lvlText w:val="•"/>
      <w:lvlJc w:val="left"/>
      <w:pPr>
        <w:ind w:left="1381" w:hanging="157"/>
      </w:pPr>
      <w:rPr>
        <w:rFonts w:hint="default"/>
        <w:lang w:val="it-IT" w:eastAsia="en-US" w:bidi="ar-SA"/>
      </w:rPr>
    </w:lvl>
    <w:lvl w:ilvl="2" w:tplc="F0D01F6E">
      <w:numFmt w:val="bullet"/>
      <w:lvlText w:val="•"/>
      <w:lvlJc w:val="left"/>
      <w:pPr>
        <w:ind w:left="2243" w:hanging="157"/>
      </w:pPr>
      <w:rPr>
        <w:rFonts w:hint="default"/>
        <w:lang w:val="it-IT" w:eastAsia="en-US" w:bidi="ar-SA"/>
      </w:rPr>
    </w:lvl>
    <w:lvl w:ilvl="3" w:tplc="43FCAAEA">
      <w:numFmt w:val="bullet"/>
      <w:lvlText w:val="•"/>
      <w:lvlJc w:val="left"/>
      <w:pPr>
        <w:ind w:left="3105" w:hanging="157"/>
      </w:pPr>
      <w:rPr>
        <w:rFonts w:hint="default"/>
        <w:lang w:val="it-IT" w:eastAsia="en-US" w:bidi="ar-SA"/>
      </w:rPr>
    </w:lvl>
    <w:lvl w:ilvl="4" w:tplc="6EF4E6B2">
      <w:numFmt w:val="bullet"/>
      <w:lvlText w:val="•"/>
      <w:lvlJc w:val="left"/>
      <w:pPr>
        <w:ind w:left="3967" w:hanging="157"/>
      </w:pPr>
      <w:rPr>
        <w:rFonts w:hint="default"/>
        <w:lang w:val="it-IT" w:eastAsia="en-US" w:bidi="ar-SA"/>
      </w:rPr>
    </w:lvl>
    <w:lvl w:ilvl="5" w:tplc="C4B27708">
      <w:numFmt w:val="bullet"/>
      <w:lvlText w:val="•"/>
      <w:lvlJc w:val="left"/>
      <w:pPr>
        <w:ind w:left="4829" w:hanging="157"/>
      </w:pPr>
      <w:rPr>
        <w:rFonts w:hint="default"/>
        <w:lang w:val="it-IT" w:eastAsia="en-US" w:bidi="ar-SA"/>
      </w:rPr>
    </w:lvl>
    <w:lvl w:ilvl="6" w:tplc="0A082620">
      <w:numFmt w:val="bullet"/>
      <w:lvlText w:val="•"/>
      <w:lvlJc w:val="left"/>
      <w:pPr>
        <w:ind w:left="5691" w:hanging="157"/>
      </w:pPr>
      <w:rPr>
        <w:rFonts w:hint="default"/>
        <w:lang w:val="it-IT" w:eastAsia="en-US" w:bidi="ar-SA"/>
      </w:rPr>
    </w:lvl>
    <w:lvl w:ilvl="7" w:tplc="FE22EBD6">
      <w:numFmt w:val="bullet"/>
      <w:lvlText w:val="•"/>
      <w:lvlJc w:val="left"/>
      <w:pPr>
        <w:ind w:left="6553" w:hanging="157"/>
      </w:pPr>
      <w:rPr>
        <w:rFonts w:hint="default"/>
        <w:lang w:val="it-IT" w:eastAsia="en-US" w:bidi="ar-SA"/>
      </w:rPr>
    </w:lvl>
    <w:lvl w:ilvl="8" w:tplc="0F2C54EC">
      <w:numFmt w:val="bullet"/>
      <w:lvlText w:val="•"/>
      <w:lvlJc w:val="left"/>
      <w:pPr>
        <w:ind w:left="7415" w:hanging="157"/>
      </w:pPr>
      <w:rPr>
        <w:rFonts w:hint="default"/>
        <w:lang w:val="it-IT" w:eastAsia="en-US" w:bidi="ar-SA"/>
      </w:rPr>
    </w:lvl>
  </w:abstractNum>
  <w:abstractNum w:abstractNumId="1" w15:restartNumberingAfterBreak="0">
    <w:nsid w:val="2DF37BF8"/>
    <w:multiLevelType w:val="hybridMultilevel"/>
    <w:tmpl w:val="7BDAD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5F4E"/>
    <w:multiLevelType w:val="hybridMultilevel"/>
    <w:tmpl w:val="858267DC"/>
    <w:lvl w:ilvl="0" w:tplc="3314F9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3CEC"/>
    <w:multiLevelType w:val="hybridMultilevel"/>
    <w:tmpl w:val="D2602724"/>
    <w:lvl w:ilvl="0" w:tplc="68C23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248703">
    <w:abstractNumId w:val="0"/>
  </w:num>
  <w:num w:numId="2" w16cid:durableId="654916360">
    <w:abstractNumId w:val="3"/>
  </w:num>
  <w:num w:numId="3" w16cid:durableId="23412373">
    <w:abstractNumId w:val="2"/>
  </w:num>
  <w:num w:numId="4" w16cid:durableId="122120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B2"/>
    <w:rsid w:val="00006963"/>
    <w:rsid w:val="00006E73"/>
    <w:rsid w:val="00010371"/>
    <w:rsid w:val="00015185"/>
    <w:rsid w:val="000175FD"/>
    <w:rsid w:val="00023108"/>
    <w:rsid w:val="00026E66"/>
    <w:rsid w:val="0002786D"/>
    <w:rsid w:val="00033F38"/>
    <w:rsid w:val="00035C76"/>
    <w:rsid w:val="00044ADD"/>
    <w:rsid w:val="00047390"/>
    <w:rsid w:val="000702A2"/>
    <w:rsid w:val="00070891"/>
    <w:rsid w:val="00071ECC"/>
    <w:rsid w:val="0009246C"/>
    <w:rsid w:val="000933C5"/>
    <w:rsid w:val="00097533"/>
    <w:rsid w:val="000A059A"/>
    <w:rsid w:val="000A1B41"/>
    <w:rsid w:val="000A62A2"/>
    <w:rsid w:val="000B5569"/>
    <w:rsid w:val="000C4C5B"/>
    <w:rsid w:val="000D717E"/>
    <w:rsid w:val="000D7D89"/>
    <w:rsid w:val="001065C7"/>
    <w:rsid w:val="00107E1E"/>
    <w:rsid w:val="001162AD"/>
    <w:rsid w:val="00116462"/>
    <w:rsid w:val="00131EDF"/>
    <w:rsid w:val="00133B8A"/>
    <w:rsid w:val="0014711B"/>
    <w:rsid w:val="0016131D"/>
    <w:rsid w:val="00164BB8"/>
    <w:rsid w:val="001673F5"/>
    <w:rsid w:val="0017663D"/>
    <w:rsid w:val="0018044F"/>
    <w:rsid w:val="00184217"/>
    <w:rsid w:val="00196561"/>
    <w:rsid w:val="001A527F"/>
    <w:rsid w:val="001B134B"/>
    <w:rsid w:val="001B66B1"/>
    <w:rsid w:val="001C1119"/>
    <w:rsid w:val="001D3F4E"/>
    <w:rsid w:val="001E02CE"/>
    <w:rsid w:val="001E140B"/>
    <w:rsid w:val="001E15E1"/>
    <w:rsid w:val="001E397B"/>
    <w:rsid w:val="001E4CFF"/>
    <w:rsid w:val="001E7889"/>
    <w:rsid w:val="001F146F"/>
    <w:rsid w:val="001F1D9E"/>
    <w:rsid w:val="00210CE6"/>
    <w:rsid w:val="00211D63"/>
    <w:rsid w:val="00215E29"/>
    <w:rsid w:val="00235687"/>
    <w:rsid w:val="00237373"/>
    <w:rsid w:val="00245DFC"/>
    <w:rsid w:val="00245F12"/>
    <w:rsid w:val="0025075D"/>
    <w:rsid w:val="002575A1"/>
    <w:rsid w:val="0026385A"/>
    <w:rsid w:val="00263EF9"/>
    <w:rsid w:val="0026563E"/>
    <w:rsid w:val="002707FE"/>
    <w:rsid w:val="00273409"/>
    <w:rsid w:val="00275A38"/>
    <w:rsid w:val="00287D0D"/>
    <w:rsid w:val="002B17A8"/>
    <w:rsid w:val="002D2CDC"/>
    <w:rsid w:val="002D6091"/>
    <w:rsid w:val="002E086A"/>
    <w:rsid w:val="002F09BE"/>
    <w:rsid w:val="002F214A"/>
    <w:rsid w:val="00301EB4"/>
    <w:rsid w:val="00305CB4"/>
    <w:rsid w:val="00316C86"/>
    <w:rsid w:val="0032259E"/>
    <w:rsid w:val="00324675"/>
    <w:rsid w:val="003252B9"/>
    <w:rsid w:val="00327811"/>
    <w:rsid w:val="0033052F"/>
    <w:rsid w:val="00341182"/>
    <w:rsid w:val="00345191"/>
    <w:rsid w:val="003610C0"/>
    <w:rsid w:val="0036677C"/>
    <w:rsid w:val="003708C2"/>
    <w:rsid w:val="00380BAB"/>
    <w:rsid w:val="003837B2"/>
    <w:rsid w:val="00384A2E"/>
    <w:rsid w:val="0039437C"/>
    <w:rsid w:val="003A2BA3"/>
    <w:rsid w:val="003C7D9C"/>
    <w:rsid w:val="003D2F7F"/>
    <w:rsid w:val="003E4D06"/>
    <w:rsid w:val="00417A16"/>
    <w:rsid w:val="00421C1B"/>
    <w:rsid w:val="00422A7D"/>
    <w:rsid w:val="00435BB4"/>
    <w:rsid w:val="004368B0"/>
    <w:rsid w:val="0044031A"/>
    <w:rsid w:val="00444A5C"/>
    <w:rsid w:val="004469A2"/>
    <w:rsid w:val="00462C1E"/>
    <w:rsid w:val="004731A8"/>
    <w:rsid w:val="0048546E"/>
    <w:rsid w:val="004A0F8D"/>
    <w:rsid w:val="004B4A81"/>
    <w:rsid w:val="004B5EEF"/>
    <w:rsid w:val="004B7241"/>
    <w:rsid w:val="004C0DC8"/>
    <w:rsid w:val="004C269A"/>
    <w:rsid w:val="004E05E2"/>
    <w:rsid w:val="004E0638"/>
    <w:rsid w:val="00514B7E"/>
    <w:rsid w:val="00517173"/>
    <w:rsid w:val="005253CF"/>
    <w:rsid w:val="00536CDB"/>
    <w:rsid w:val="00542765"/>
    <w:rsid w:val="005510A9"/>
    <w:rsid w:val="00566C7E"/>
    <w:rsid w:val="005769F5"/>
    <w:rsid w:val="00586D29"/>
    <w:rsid w:val="0059580B"/>
    <w:rsid w:val="00597282"/>
    <w:rsid w:val="005A7F33"/>
    <w:rsid w:val="005B783E"/>
    <w:rsid w:val="005C1C6F"/>
    <w:rsid w:val="005C257F"/>
    <w:rsid w:val="005D2914"/>
    <w:rsid w:val="005E5D85"/>
    <w:rsid w:val="006064D3"/>
    <w:rsid w:val="006176B5"/>
    <w:rsid w:val="00627D44"/>
    <w:rsid w:val="00632842"/>
    <w:rsid w:val="00635252"/>
    <w:rsid w:val="0064221D"/>
    <w:rsid w:val="00647108"/>
    <w:rsid w:val="00651FC3"/>
    <w:rsid w:val="00660216"/>
    <w:rsid w:val="00660FA8"/>
    <w:rsid w:val="006644D0"/>
    <w:rsid w:val="00684B49"/>
    <w:rsid w:val="00684EFB"/>
    <w:rsid w:val="006863BB"/>
    <w:rsid w:val="00697F31"/>
    <w:rsid w:val="006B0E2E"/>
    <w:rsid w:val="006C0217"/>
    <w:rsid w:val="006C34B2"/>
    <w:rsid w:val="006C385B"/>
    <w:rsid w:val="006D0CDC"/>
    <w:rsid w:val="006D2EF3"/>
    <w:rsid w:val="006E6B2F"/>
    <w:rsid w:val="006F3B3B"/>
    <w:rsid w:val="00706AF0"/>
    <w:rsid w:val="00710266"/>
    <w:rsid w:val="007149FF"/>
    <w:rsid w:val="00717E3E"/>
    <w:rsid w:val="007315F3"/>
    <w:rsid w:val="007461CC"/>
    <w:rsid w:val="00754DB8"/>
    <w:rsid w:val="0077338F"/>
    <w:rsid w:val="00776444"/>
    <w:rsid w:val="007A459E"/>
    <w:rsid w:val="007C3233"/>
    <w:rsid w:val="007D0F0A"/>
    <w:rsid w:val="007D6A2C"/>
    <w:rsid w:val="007F18CF"/>
    <w:rsid w:val="007F6DE5"/>
    <w:rsid w:val="0080051E"/>
    <w:rsid w:val="00805C22"/>
    <w:rsid w:val="00815B63"/>
    <w:rsid w:val="008203C2"/>
    <w:rsid w:val="0083348A"/>
    <w:rsid w:val="00833C0D"/>
    <w:rsid w:val="00845C27"/>
    <w:rsid w:val="00851EAA"/>
    <w:rsid w:val="00854142"/>
    <w:rsid w:val="0085665C"/>
    <w:rsid w:val="008604B8"/>
    <w:rsid w:val="0087314E"/>
    <w:rsid w:val="00882BA4"/>
    <w:rsid w:val="00882D70"/>
    <w:rsid w:val="00882FAE"/>
    <w:rsid w:val="00883652"/>
    <w:rsid w:val="00884CC6"/>
    <w:rsid w:val="00885117"/>
    <w:rsid w:val="008878E2"/>
    <w:rsid w:val="00890976"/>
    <w:rsid w:val="00895FEB"/>
    <w:rsid w:val="0089629B"/>
    <w:rsid w:val="008B4242"/>
    <w:rsid w:val="008B60A8"/>
    <w:rsid w:val="008B797B"/>
    <w:rsid w:val="008C3692"/>
    <w:rsid w:val="008C36F8"/>
    <w:rsid w:val="008E03E2"/>
    <w:rsid w:val="008F0DC9"/>
    <w:rsid w:val="008F1894"/>
    <w:rsid w:val="008F7F7A"/>
    <w:rsid w:val="0090248E"/>
    <w:rsid w:val="009403AB"/>
    <w:rsid w:val="009436A4"/>
    <w:rsid w:val="0096228D"/>
    <w:rsid w:val="0097433A"/>
    <w:rsid w:val="00977784"/>
    <w:rsid w:val="0098006C"/>
    <w:rsid w:val="00986D47"/>
    <w:rsid w:val="0099299F"/>
    <w:rsid w:val="009A15CE"/>
    <w:rsid w:val="009A3324"/>
    <w:rsid w:val="009A7D83"/>
    <w:rsid w:val="009C31F4"/>
    <w:rsid w:val="009C6555"/>
    <w:rsid w:val="009D6449"/>
    <w:rsid w:val="009D6F1E"/>
    <w:rsid w:val="009E2088"/>
    <w:rsid w:val="009E717C"/>
    <w:rsid w:val="009F149D"/>
    <w:rsid w:val="009F73D8"/>
    <w:rsid w:val="00A04E5F"/>
    <w:rsid w:val="00A11CF4"/>
    <w:rsid w:val="00A122E0"/>
    <w:rsid w:val="00A14D2B"/>
    <w:rsid w:val="00A22C2F"/>
    <w:rsid w:val="00A2683B"/>
    <w:rsid w:val="00A374B8"/>
    <w:rsid w:val="00A40421"/>
    <w:rsid w:val="00A433FC"/>
    <w:rsid w:val="00A44304"/>
    <w:rsid w:val="00A47403"/>
    <w:rsid w:val="00A503E4"/>
    <w:rsid w:val="00A566BD"/>
    <w:rsid w:val="00A639B0"/>
    <w:rsid w:val="00A7331E"/>
    <w:rsid w:val="00A91710"/>
    <w:rsid w:val="00A919AC"/>
    <w:rsid w:val="00A965D4"/>
    <w:rsid w:val="00AA0818"/>
    <w:rsid w:val="00AA30D1"/>
    <w:rsid w:val="00AB1264"/>
    <w:rsid w:val="00AB2836"/>
    <w:rsid w:val="00AC06CF"/>
    <w:rsid w:val="00AC20D7"/>
    <w:rsid w:val="00AC6EE9"/>
    <w:rsid w:val="00AD062F"/>
    <w:rsid w:val="00AD11EA"/>
    <w:rsid w:val="00AD31B4"/>
    <w:rsid w:val="00AD4142"/>
    <w:rsid w:val="00AD67FA"/>
    <w:rsid w:val="00AF188D"/>
    <w:rsid w:val="00B047CA"/>
    <w:rsid w:val="00B07003"/>
    <w:rsid w:val="00B12DA8"/>
    <w:rsid w:val="00B14E53"/>
    <w:rsid w:val="00B36AE8"/>
    <w:rsid w:val="00B43064"/>
    <w:rsid w:val="00B47A20"/>
    <w:rsid w:val="00B57285"/>
    <w:rsid w:val="00B643C3"/>
    <w:rsid w:val="00B663CA"/>
    <w:rsid w:val="00B86AAE"/>
    <w:rsid w:val="00B87563"/>
    <w:rsid w:val="00B93ADE"/>
    <w:rsid w:val="00BB1F49"/>
    <w:rsid w:val="00BB2422"/>
    <w:rsid w:val="00BB3B39"/>
    <w:rsid w:val="00BB7DA3"/>
    <w:rsid w:val="00BC32D4"/>
    <w:rsid w:val="00BD5CB6"/>
    <w:rsid w:val="00BD6A6C"/>
    <w:rsid w:val="00BE682A"/>
    <w:rsid w:val="00BF2DE2"/>
    <w:rsid w:val="00BF4812"/>
    <w:rsid w:val="00C04BCF"/>
    <w:rsid w:val="00C105E0"/>
    <w:rsid w:val="00C114E2"/>
    <w:rsid w:val="00C13047"/>
    <w:rsid w:val="00C16A13"/>
    <w:rsid w:val="00C174A5"/>
    <w:rsid w:val="00C20ACA"/>
    <w:rsid w:val="00C22C46"/>
    <w:rsid w:val="00C24C01"/>
    <w:rsid w:val="00C25977"/>
    <w:rsid w:val="00C2743C"/>
    <w:rsid w:val="00C37245"/>
    <w:rsid w:val="00C43A8E"/>
    <w:rsid w:val="00C44F91"/>
    <w:rsid w:val="00C601E0"/>
    <w:rsid w:val="00C62158"/>
    <w:rsid w:val="00C6715C"/>
    <w:rsid w:val="00C74659"/>
    <w:rsid w:val="00C859A5"/>
    <w:rsid w:val="00C93F98"/>
    <w:rsid w:val="00C94324"/>
    <w:rsid w:val="00CA35A0"/>
    <w:rsid w:val="00CB7B35"/>
    <w:rsid w:val="00CC2162"/>
    <w:rsid w:val="00CC2FB1"/>
    <w:rsid w:val="00CC6E75"/>
    <w:rsid w:val="00CC797B"/>
    <w:rsid w:val="00CD1A64"/>
    <w:rsid w:val="00CD5009"/>
    <w:rsid w:val="00CE3F60"/>
    <w:rsid w:val="00CF7BF2"/>
    <w:rsid w:val="00D26384"/>
    <w:rsid w:val="00D36FA7"/>
    <w:rsid w:val="00D3790F"/>
    <w:rsid w:val="00D44EFE"/>
    <w:rsid w:val="00D60C9F"/>
    <w:rsid w:val="00D71E20"/>
    <w:rsid w:val="00D77A79"/>
    <w:rsid w:val="00D8435E"/>
    <w:rsid w:val="00DA709B"/>
    <w:rsid w:val="00DB13C8"/>
    <w:rsid w:val="00DC4930"/>
    <w:rsid w:val="00DC61BB"/>
    <w:rsid w:val="00DD01DA"/>
    <w:rsid w:val="00DD197E"/>
    <w:rsid w:val="00DE062F"/>
    <w:rsid w:val="00DE3669"/>
    <w:rsid w:val="00DF51D8"/>
    <w:rsid w:val="00E00479"/>
    <w:rsid w:val="00E02D4C"/>
    <w:rsid w:val="00E13F4C"/>
    <w:rsid w:val="00E33DC5"/>
    <w:rsid w:val="00E62B1A"/>
    <w:rsid w:val="00E709D2"/>
    <w:rsid w:val="00E76226"/>
    <w:rsid w:val="00E83447"/>
    <w:rsid w:val="00E96D2E"/>
    <w:rsid w:val="00EB1C6D"/>
    <w:rsid w:val="00EC5BD4"/>
    <w:rsid w:val="00EE5E62"/>
    <w:rsid w:val="00EF08A9"/>
    <w:rsid w:val="00F0307B"/>
    <w:rsid w:val="00F03B89"/>
    <w:rsid w:val="00F05902"/>
    <w:rsid w:val="00F10FC1"/>
    <w:rsid w:val="00F14088"/>
    <w:rsid w:val="00F27AF5"/>
    <w:rsid w:val="00F32E84"/>
    <w:rsid w:val="00F37D22"/>
    <w:rsid w:val="00F56F25"/>
    <w:rsid w:val="00F71E0C"/>
    <w:rsid w:val="00F82927"/>
    <w:rsid w:val="00F91EA6"/>
    <w:rsid w:val="00F92CDF"/>
    <w:rsid w:val="00FA74F3"/>
    <w:rsid w:val="00FB2C36"/>
    <w:rsid w:val="00FC62B2"/>
    <w:rsid w:val="00FC72E0"/>
    <w:rsid w:val="00FD0940"/>
    <w:rsid w:val="00FD406E"/>
    <w:rsid w:val="00FD7060"/>
    <w:rsid w:val="00FF427E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7CB909"/>
  <w14:defaultImageDpi w14:val="32767"/>
  <w15:docId w15:val="{57720296-2488-4E25-B026-036A1BDE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2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2B2"/>
  </w:style>
  <w:style w:type="paragraph" w:styleId="Pidipagina">
    <w:name w:val="footer"/>
    <w:basedOn w:val="Normale"/>
    <w:link w:val="PidipaginaCarattere"/>
    <w:uiPriority w:val="99"/>
    <w:unhideWhenUsed/>
    <w:rsid w:val="00FC62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2B2"/>
  </w:style>
  <w:style w:type="character" w:styleId="Collegamentoipertestuale">
    <w:name w:val="Hyperlink"/>
    <w:basedOn w:val="Carpredefinitoparagrafo"/>
    <w:uiPriority w:val="99"/>
    <w:unhideWhenUsed/>
    <w:rsid w:val="00035C76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010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A47403"/>
    <w:rPr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882D7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82D70"/>
    <w:rPr>
      <w:rFonts w:ascii="Times New Roman" w:eastAsia="Times New Roman" w:hAnsi="Times New Roman" w:cs="Times New Roman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882D70"/>
    <w:pPr>
      <w:widowControl w:val="0"/>
      <w:autoSpaceDE w:val="0"/>
      <w:autoSpaceDN w:val="0"/>
      <w:spacing w:line="292" w:lineRule="exact"/>
      <w:ind w:left="1241" w:hanging="36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rsid w:val="003278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14E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556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BF2DE2"/>
    <w:rPr>
      <w:rFonts w:ascii="Calibri" w:hAnsi="Calibri" w:cs="Calibri"/>
      <w:lang w:eastAsia="it-IT"/>
    </w:rPr>
  </w:style>
  <w:style w:type="paragraph" w:customStyle="1" w:styleId="Default">
    <w:name w:val="Default"/>
    <w:rsid w:val="00C43A8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ampa@scabec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tatedare.it" TargetMode="External"/><Relationship Id="rId12" Type="http://schemas.openxmlformats.org/officeDocument/2006/relationships/hyperlink" Target="tel:33931325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328211412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unestatedare.it/area-stam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fficiostampa@unestatedare.it" TargetMode="External"/><Relationship Id="rId14" Type="http://schemas.openxmlformats.org/officeDocument/2006/relationships/hyperlink" Target="http://www.scabec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Gianluca Durante</cp:lastModifiedBy>
  <cp:revision>36</cp:revision>
  <cp:lastPrinted>2022-07-26T13:43:00Z</cp:lastPrinted>
  <dcterms:created xsi:type="dcterms:W3CDTF">2022-09-02T10:36:00Z</dcterms:created>
  <dcterms:modified xsi:type="dcterms:W3CDTF">2022-09-12T08:16:00Z</dcterms:modified>
</cp:coreProperties>
</file>